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3F6D" w14:textId="53C241C3" w:rsidR="000D36EC" w:rsidRPr="0048259D" w:rsidRDefault="006D786F" w:rsidP="000D36EC">
      <w:pPr>
        <w:jc w:val="center"/>
        <w:rPr>
          <w:rFonts w:ascii="Century Gothic" w:hAnsi="Century Gothic"/>
          <w:b/>
          <w:bCs/>
          <w:noProof/>
          <w:sz w:val="56"/>
          <w:szCs w:val="56"/>
          <w:lang w:eastAsia="en-GB"/>
        </w:rPr>
      </w:pPr>
      <w:r>
        <w:rPr>
          <w:rFonts w:ascii="Century Gothic" w:hAnsi="Century Gothic"/>
          <w:b/>
          <w:bCs/>
          <w:noProof/>
          <w:sz w:val="56"/>
          <w:szCs w:val="56"/>
          <w:lang w:eastAsia="en-GB"/>
        </w:rPr>
        <w:t xml:space="preserve">Safeguarding </w:t>
      </w:r>
      <w:r w:rsidR="0048259D" w:rsidRPr="0048259D">
        <w:rPr>
          <w:rFonts w:ascii="Century Gothic" w:hAnsi="Century Gothic"/>
          <w:b/>
          <w:bCs/>
          <w:noProof/>
          <w:sz w:val="56"/>
          <w:szCs w:val="56"/>
          <w:lang w:eastAsia="en-GB"/>
        </w:rPr>
        <w:t>P</w:t>
      </w:r>
      <w:r w:rsidR="000D36EC" w:rsidRPr="0048259D">
        <w:rPr>
          <w:rFonts w:ascii="Century Gothic" w:hAnsi="Century Gothic"/>
          <w:b/>
          <w:bCs/>
          <w:noProof/>
          <w:sz w:val="56"/>
          <w:szCs w:val="56"/>
          <w:lang w:eastAsia="en-GB"/>
        </w:rPr>
        <w:t>olicy</w:t>
      </w:r>
    </w:p>
    <w:p w14:paraId="07188582" w14:textId="17C15823" w:rsidR="000D36EC" w:rsidRPr="0048259D" w:rsidRDefault="000D36EC" w:rsidP="000D36EC">
      <w:pPr>
        <w:jc w:val="center"/>
        <w:rPr>
          <w:rFonts w:ascii="Century Gothic" w:hAnsi="Century Gothic"/>
          <w:noProof/>
          <w:sz w:val="20"/>
          <w:szCs w:val="20"/>
          <w:lang w:eastAsia="en-GB"/>
        </w:rPr>
      </w:pPr>
    </w:p>
    <w:p w14:paraId="6F5F05D6" w14:textId="5C7F9888" w:rsidR="000D36EC" w:rsidRDefault="006D786F" w:rsidP="000D36EC">
      <w:pPr>
        <w:jc w:val="center"/>
        <w:rPr>
          <w:rFonts w:ascii="Century Gothic" w:hAnsi="Century Gothic"/>
          <w:noProof/>
          <w:sz w:val="28"/>
          <w:szCs w:val="28"/>
          <w:lang w:eastAsia="en-GB"/>
        </w:rPr>
      </w:pPr>
      <w:r>
        <w:rPr>
          <w:rFonts w:ascii="Century Gothic" w:hAnsi="Century Gothic"/>
          <w:noProof/>
          <w:sz w:val="28"/>
          <w:szCs w:val="28"/>
          <w:lang w:eastAsia="en-GB"/>
        </w:rPr>
        <w:t>AT01</w:t>
      </w:r>
      <w:r w:rsidR="008C2B04" w:rsidRPr="0048259D">
        <w:rPr>
          <w:rFonts w:ascii="Century Gothic" w:hAnsi="Century Gothic"/>
          <w:noProof/>
          <w:sz w:val="28"/>
          <w:szCs w:val="28"/>
          <w:lang w:eastAsia="en-GB"/>
        </w:rPr>
        <w:t xml:space="preserve">– </w:t>
      </w:r>
      <w:r w:rsidR="003663CC" w:rsidRPr="0048259D">
        <w:rPr>
          <w:rFonts w:ascii="Century Gothic" w:hAnsi="Century Gothic"/>
          <w:noProof/>
          <w:sz w:val="28"/>
          <w:szCs w:val="28"/>
          <w:lang w:eastAsia="en-GB"/>
        </w:rPr>
        <w:t xml:space="preserve">Rev </w:t>
      </w:r>
      <w:r w:rsidR="006758C7">
        <w:rPr>
          <w:rFonts w:ascii="Century Gothic" w:hAnsi="Century Gothic"/>
          <w:noProof/>
          <w:sz w:val="28"/>
          <w:szCs w:val="28"/>
          <w:lang w:eastAsia="en-GB"/>
        </w:rPr>
        <w:t>B</w:t>
      </w:r>
      <w:r w:rsidR="003663CC" w:rsidRPr="0048259D">
        <w:rPr>
          <w:rFonts w:ascii="Century Gothic" w:hAnsi="Century Gothic"/>
          <w:noProof/>
          <w:sz w:val="28"/>
          <w:szCs w:val="28"/>
          <w:lang w:eastAsia="en-GB"/>
        </w:rPr>
        <w:t xml:space="preserve"> </w:t>
      </w:r>
      <w:r>
        <w:rPr>
          <w:rFonts w:ascii="Century Gothic" w:hAnsi="Century Gothic"/>
          <w:noProof/>
          <w:sz w:val="28"/>
          <w:szCs w:val="28"/>
          <w:lang w:eastAsia="en-GB"/>
        </w:rPr>
        <w:t>–</w:t>
      </w:r>
      <w:r w:rsidR="003663CC" w:rsidRPr="0048259D">
        <w:rPr>
          <w:rFonts w:ascii="Century Gothic" w:hAnsi="Century Gothic"/>
          <w:noProof/>
          <w:sz w:val="28"/>
          <w:szCs w:val="28"/>
          <w:lang w:eastAsia="en-GB"/>
        </w:rPr>
        <w:t xml:space="preserve"> </w:t>
      </w:r>
      <w:r w:rsidR="006758C7">
        <w:rPr>
          <w:rFonts w:ascii="Century Gothic" w:hAnsi="Century Gothic"/>
          <w:noProof/>
          <w:sz w:val="28"/>
          <w:szCs w:val="28"/>
          <w:lang w:eastAsia="en-GB"/>
        </w:rPr>
        <w:t>December</w:t>
      </w:r>
      <w:r>
        <w:rPr>
          <w:rFonts w:ascii="Century Gothic" w:hAnsi="Century Gothic"/>
          <w:noProof/>
          <w:sz w:val="28"/>
          <w:szCs w:val="28"/>
          <w:lang w:eastAsia="en-GB"/>
        </w:rPr>
        <w:t xml:space="preserve"> 2023</w:t>
      </w:r>
      <w:r w:rsidR="008C2B04" w:rsidRPr="0048259D">
        <w:rPr>
          <w:rFonts w:ascii="Century Gothic" w:hAnsi="Century Gothic"/>
          <w:noProof/>
          <w:sz w:val="28"/>
          <w:szCs w:val="28"/>
          <w:lang w:eastAsia="en-GB"/>
        </w:rPr>
        <w:t xml:space="preserve"> </w:t>
      </w:r>
    </w:p>
    <w:p w14:paraId="22FE7AFF" w14:textId="04AF2A1E" w:rsidR="000D36EC" w:rsidRPr="0048259D" w:rsidRDefault="000D36EC" w:rsidP="000D36EC">
      <w:pPr>
        <w:jc w:val="center"/>
        <w:rPr>
          <w:rFonts w:ascii="Century Gothic" w:hAnsi="Century Gothic"/>
          <w:noProof/>
          <w:sz w:val="20"/>
          <w:szCs w:val="20"/>
          <w:lang w:eastAsia="en-GB"/>
        </w:rPr>
      </w:pPr>
    </w:p>
    <w:p w14:paraId="4EEF6F47" w14:textId="528CE157" w:rsidR="000D36EC" w:rsidRPr="0048259D" w:rsidRDefault="000D36EC" w:rsidP="000D36EC">
      <w:pPr>
        <w:jc w:val="center"/>
        <w:rPr>
          <w:rFonts w:ascii="Century Gothic" w:hAnsi="Century Gothic"/>
          <w:noProof/>
          <w:sz w:val="20"/>
          <w:szCs w:val="20"/>
          <w:lang w:eastAsia="en-GB"/>
        </w:rPr>
      </w:pPr>
    </w:p>
    <w:p w14:paraId="5B31AA3A"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Active Tameside is committed to safeguarding children and vulnerable adults by protecting their health, wellbeing, and human rights so they can live free from harm, abuse, and neglect. Our organisation fully recognises that everyone providing services to children and vulnerable adults, whether paid or voluntarily, has a role to play in safeguarding and promoting the welfare of all. This policy is written in line with Tameside’s Safeguarding Partnership Board (TSPB).  </w:t>
      </w:r>
    </w:p>
    <w:p w14:paraId="4FE4D2D8" w14:textId="77777777" w:rsidR="006D786F" w:rsidRPr="006D786F" w:rsidRDefault="006D786F" w:rsidP="006D786F">
      <w:pPr>
        <w:rPr>
          <w:rFonts w:ascii="Century Gothic" w:hAnsi="Century Gothic"/>
          <w:sz w:val="22"/>
          <w:szCs w:val="22"/>
        </w:rPr>
      </w:pPr>
    </w:p>
    <w:p w14:paraId="1B5C584D" w14:textId="77777777" w:rsidR="006D786F" w:rsidRPr="006D786F" w:rsidRDefault="006D786F" w:rsidP="006D786F">
      <w:pPr>
        <w:rPr>
          <w:rFonts w:ascii="Century Gothic" w:hAnsi="Century Gothic"/>
          <w:sz w:val="22"/>
          <w:szCs w:val="22"/>
        </w:rPr>
      </w:pPr>
      <w:r w:rsidRPr="006D786F">
        <w:rPr>
          <w:rFonts w:ascii="Century Gothic" w:hAnsi="Century Gothic"/>
          <w:b/>
          <w:bCs/>
          <w:sz w:val="22"/>
          <w:szCs w:val="22"/>
        </w:rPr>
        <w:t>PLEASE NOTE</w:t>
      </w:r>
      <w:r w:rsidRPr="006D786F">
        <w:rPr>
          <w:rFonts w:ascii="Century Gothic" w:hAnsi="Century Gothic"/>
          <w:sz w:val="22"/>
          <w:szCs w:val="22"/>
        </w:rPr>
        <w:t xml:space="preserve">: Key definitions differ slightly between safeguarding for children and safeguarding for adults. The reason for this is safeguarding applies to all children, however, only applies to adults who meet a certain threshold. Please ensure you read and fully understand the differences highlighted within the </w:t>
      </w:r>
      <w:hyperlink w:anchor="_Introduction" w:history="1">
        <w:r w:rsidRPr="006D786F">
          <w:rPr>
            <w:rStyle w:val="Hyperlink"/>
            <w:rFonts w:ascii="Century Gothic" w:hAnsi="Century Gothic"/>
            <w:sz w:val="22"/>
            <w:szCs w:val="22"/>
          </w:rPr>
          <w:t>Introduction</w:t>
        </w:r>
      </w:hyperlink>
      <w:r w:rsidRPr="006D786F">
        <w:rPr>
          <w:rFonts w:ascii="Century Gothic" w:hAnsi="Century Gothic"/>
          <w:sz w:val="22"/>
          <w:szCs w:val="22"/>
        </w:rPr>
        <w:t xml:space="preserve"> section and refer to </w:t>
      </w:r>
      <w:hyperlink w:anchor="_Appendix_A" w:history="1">
        <w:r w:rsidRPr="006D786F">
          <w:rPr>
            <w:rStyle w:val="Hyperlink"/>
            <w:rFonts w:ascii="Century Gothic" w:hAnsi="Century Gothic"/>
            <w:sz w:val="22"/>
            <w:szCs w:val="22"/>
          </w:rPr>
          <w:t>Appendix A</w:t>
        </w:r>
      </w:hyperlink>
      <w:r w:rsidRPr="006D786F">
        <w:rPr>
          <w:rFonts w:ascii="Century Gothic" w:hAnsi="Century Gothic"/>
          <w:sz w:val="22"/>
          <w:szCs w:val="22"/>
        </w:rPr>
        <w:t xml:space="preserve"> and </w:t>
      </w:r>
      <w:hyperlink w:anchor="_Appendix_B" w:history="1">
        <w:r w:rsidRPr="006D786F">
          <w:rPr>
            <w:rStyle w:val="Hyperlink"/>
            <w:rFonts w:ascii="Century Gothic" w:hAnsi="Century Gothic"/>
            <w:sz w:val="22"/>
            <w:szCs w:val="22"/>
          </w:rPr>
          <w:t>Appendix B</w:t>
        </w:r>
      </w:hyperlink>
      <w:r w:rsidRPr="006D786F">
        <w:rPr>
          <w:rFonts w:ascii="Century Gothic" w:hAnsi="Century Gothic"/>
          <w:sz w:val="22"/>
          <w:szCs w:val="22"/>
        </w:rPr>
        <w:t xml:space="preserve"> for further details.</w:t>
      </w:r>
    </w:p>
    <w:p w14:paraId="6E17CD09" w14:textId="77777777" w:rsidR="006D786F" w:rsidRPr="006D786F" w:rsidRDefault="006D786F" w:rsidP="006D786F">
      <w:pPr>
        <w:rPr>
          <w:rFonts w:ascii="Century Gothic" w:hAnsi="Century Gothic"/>
          <w:sz w:val="22"/>
          <w:szCs w:val="22"/>
        </w:rPr>
      </w:pPr>
    </w:p>
    <w:p w14:paraId="40B444A9" w14:textId="77777777" w:rsidR="006D786F" w:rsidRPr="002013C5" w:rsidRDefault="006D786F" w:rsidP="006D786F">
      <w:pPr>
        <w:pStyle w:val="Heading2"/>
        <w:rPr>
          <w:rFonts w:ascii="Century Gothic" w:hAnsi="Century Gothic"/>
          <w:b/>
          <w:bCs/>
          <w:color w:val="002060"/>
          <w:sz w:val="24"/>
          <w:szCs w:val="24"/>
        </w:rPr>
      </w:pPr>
      <w:r w:rsidRPr="002013C5">
        <w:rPr>
          <w:rFonts w:ascii="Century Gothic" w:hAnsi="Century Gothic"/>
          <w:b/>
          <w:bCs/>
          <w:color w:val="002060"/>
          <w:sz w:val="24"/>
          <w:szCs w:val="24"/>
        </w:rPr>
        <w:t>Contents</w:t>
      </w:r>
    </w:p>
    <w:p w14:paraId="2E80B811" w14:textId="77777777" w:rsidR="00401D9B" w:rsidRPr="00401D9B" w:rsidRDefault="00401D9B" w:rsidP="00401D9B">
      <w:pPr>
        <w:rPr>
          <w:lang w:eastAsia="en-US"/>
        </w:rPr>
      </w:pPr>
    </w:p>
    <w:p w14:paraId="72D2F31B" w14:textId="25A03BD9" w:rsidR="006758C7" w:rsidRPr="006758C7"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Changes_from_the" w:history="1">
        <w:r w:rsidR="006758C7" w:rsidRPr="006758C7">
          <w:rPr>
            <w:rStyle w:val="Hyperlink"/>
            <w:rFonts w:ascii="Century Gothic" w:hAnsi="Century Gothic"/>
            <w:sz w:val="22"/>
            <w:szCs w:val="22"/>
          </w:rPr>
          <w:t xml:space="preserve">Changes from </w:t>
        </w:r>
        <w:r w:rsidR="006758C7">
          <w:rPr>
            <w:rStyle w:val="Hyperlink"/>
            <w:rFonts w:ascii="Century Gothic" w:hAnsi="Century Gothic"/>
            <w:sz w:val="22"/>
            <w:szCs w:val="22"/>
          </w:rPr>
          <w:t xml:space="preserve">the </w:t>
        </w:r>
        <w:r w:rsidR="006758C7" w:rsidRPr="006758C7">
          <w:rPr>
            <w:rStyle w:val="Hyperlink"/>
            <w:rFonts w:ascii="Century Gothic" w:hAnsi="Century Gothic"/>
            <w:sz w:val="22"/>
            <w:szCs w:val="22"/>
          </w:rPr>
          <w:t>last issue</w:t>
        </w:r>
      </w:hyperlink>
    </w:p>
    <w:p w14:paraId="5EBAD432" w14:textId="3C7BC21F"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Aim" w:history="1">
        <w:r w:rsidR="006D786F" w:rsidRPr="006D786F">
          <w:rPr>
            <w:rStyle w:val="Hyperlink"/>
            <w:rFonts w:ascii="Century Gothic" w:hAnsi="Century Gothic"/>
            <w:sz w:val="22"/>
            <w:szCs w:val="22"/>
          </w:rPr>
          <w:t>Aim</w:t>
        </w:r>
      </w:hyperlink>
    </w:p>
    <w:p w14:paraId="406B62F9"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Introduction" w:history="1">
        <w:r w:rsidR="006D786F" w:rsidRPr="006D786F">
          <w:rPr>
            <w:rStyle w:val="Hyperlink"/>
            <w:rFonts w:ascii="Century Gothic" w:hAnsi="Century Gothic"/>
            <w:sz w:val="22"/>
            <w:szCs w:val="22"/>
          </w:rPr>
          <w:t>Introduction</w:t>
        </w:r>
      </w:hyperlink>
    </w:p>
    <w:p w14:paraId="72C0B801"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Overview" w:history="1">
        <w:r w:rsidR="006D786F" w:rsidRPr="006D786F">
          <w:rPr>
            <w:rStyle w:val="Hyperlink"/>
            <w:rFonts w:ascii="Century Gothic" w:hAnsi="Century Gothic"/>
            <w:sz w:val="22"/>
            <w:szCs w:val="22"/>
          </w:rPr>
          <w:t>Overview</w:t>
        </w:r>
      </w:hyperlink>
    </w:p>
    <w:p w14:paraId="665FFE7D"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Recruitment" w:history="1">
        <w:r w:rsidR="006D786F" w:rsidRPr="006D786F">
          <w:rPr>
            <w:rStyle w:val="Hyperlink"/>
            <w:rFonts w:ascii="Century Gothic" w:hAnsi="Century Gothic"/>
            <w:sz w:val="22"/>
            <w:szCs w:val="22"/>
          </w:rPr>
          <w:t>Recruitment</w:t>
        </w:r>
      </w:hyperlink>
    </w:p>
    <w:p w14:paraId="0BB2F2A1"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General_Procedures" w:history="1">
        <w:r w:rsidR="006D786F" w:rsidRPr="006D786F">
          <w:rPr>
            <w:rStyle w:val="Hyperlink"/>
            <w:rFonts w:ascii="Century Gothic" w:hAnsi="Century Gothic"/>
            <w:sz w:val="22"/>
            <w:szCs w:val="22"/>
          </w:rPr>
          <w:t>General Procedures</w:t>
        </w:r>
      </w:hyperlink>
    </w:p>
    <w:p w14:paraId="6B12CF92"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Training" w:history="1">
        <w:r w:rsidR="006D786F" w:rsidRPr="006D786F">
          <w:rPr>
            <w:rStyle w:val="Hyperlink"/>
            <w:rFonts w:ascii="Century Gothic" w:hAnsi="Century Gothic"/>
            <w:sz w:val="22"/>
            <w:szCs w:val="22"/>
          </w:rPr>
          <w:t>Training</w:t>
        </w:r>
      </w:hyperlink>
      <w:r w:rsidR="006D786F" w:rsidRPr="006D786F">
        <w:rPr>
          <w:rFonts w:ascii="Century Gothic" w:hAnsi="Century Gothic"/>
          <w:sz w:val="22"/>
          <w:szCs w:val="22"/>
        </w:rPr>
        <w:t xml:space="preserve"> </w:t>
      </w:r>
    </w:p>
    <w:p w14:paraId="4BB20003"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Roles_and_Responsibilities" w:history="1">
        <w:r w:rsidR="006D786F" w:rsidRPr="006D786F">
          <w:rPr>
            <w:rStyle w:val="Hyperlink"/>
            <w:rFonts w:ascii="Century Gothic" w:hAnsi="Century Gothic"/>
            <w:sz w:val="22"/>
            <w:szCs w:val="22"/>
          </w:rPr>
          <w:t>Roles and Responsibilities</w:t>
        </w:r>
      </w:hyperlink>
    </w:p>
    <w:p w14:paraId="06B74331"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What_is_Abuse" w:history="1">
        <w:r w:rsidR="006D786F" w:rsidRPr="006D786F">
          <w:rPr>
            <w:rStyle w:val="Hyperlink"/>
            <w:rFonts w:ascii="Century Gothic" w:hAnsi="Century Gothic"/>
            <w:sz w:val="22"/>
            <w:szCs w:val="22"/>
          </w:rPr>
          <w:t>What is Abuse and Neglect?</w:t>
        </w:r>
      </w:hyperlink>
    </w:p>
    <w:p w14:paraId="3F9968F2"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Signs_and_Indicators" w:history="1">
        <w:r w:rsidR="006D786F" w:rsidRPr="006D786F">
          <w:rPr>
            <w:rStyle w:val="Hyperlink"/>
            <w:rFonts w:ascii="Century Gothic" w:hAnsi="Century Gothic"/>
            <w:sz w:val="22"/>
            <w:szCs w:val="22"/>
          </w:rPr>
          <w:t>Signs and Indicators of Abuse or Neglect</w:t>
        </w:r>
      </w:hyperlink>
    </w:p>
    <w:p w14:paraId="7B5BE3F4"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Handling_a_Disclosure" w:history="1">
        <w:r w:rsidR="006D786F" w:rsidRPr="006D786F">
          <w:rPr>
            <w:rStyle w:val="Hyperlink"/>
            <w:rFonts w:ascii="Century Gothic" w:hAnsi="Century Gothic"/>
            <w:sz w:val="22"/>
            <w:szCs w:val="22"/>
          </w:rPr>
          <w:t>Handling a Disclosure of Abuse</w:t>
        </w:r>
      </w:hyperlink>
    </w:p>
    <w:p w14:paraId="0F44F1E4"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Dealing_with_Allegations" w:history="1">
        <w:r w:rsidR="006D786F" w:rsidRPr="006D786F">
          <w:rPr>
            <w:rStyle w:val="Hyperlink"/>
            <w:rFonts w:ascii="Century Gothic" w:hAnsi="Century Gothic"/>
            <w:sz w:val="22"/>
            <w:szCs w:val="22"/>
          </w:rPr>
          <w:t>Dealing with Allegations against Staff</w:t>
        </w:r>
      </w:hyperlink>
    </w:p>
    <w:p w14:paraId="6300812E"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Raising_a_Safeguarding" w:history="1">
        <w:r w:rsidR="006D786F" w:rsidRPr="006D786F">
          <w:rPr>
            <w:rStyle w:val="Hyperlink"/>
            <w:rFonts w:ascii="Century Gothic" w:hAnsi="Century Gothic"/>
            <w:sz w:val="22"/>
            <w:szCs w:val="22"/>
          </w:rPr>
          <w:t>Raising a Safeguarding Concern</w:t>
        </w:r>
      </w:hyperlink>
    </w:p>
    <w:p w14:paraId="2568BB3F"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Records_and_Confidentiality" w:history="1">
        <w:r w:rsidR="006D786F" w:rsidRPr="006D786F">
          <w:rPr>
            <w:rStyle w:val="Hyperlink"/>
            <w:rFonts w:ascii="Century Gothic" w:hAnsi="Century Gothic"/>
            <w:sz w:val="22"/>
            <w:szCs w:val="22"/>
          </w:rPr>
          <w:t>Records and Confidentiality</w:t>
        </w:r>
      </w:hyperlink>
      <w:r w:rsidR="006D786F" w:rsidRPr="006D786F">
        <w:rPr>
          <w:rFonts w:ascii="Century Gothic" w:hAnsi="Century Gothic"/>
          <w:sz w:val="22"/>
          <w:szCs w:val="22"/>
        </w:rPr>
        <w:t xml:space="preserve"> </w:t>
      </w:r>
    </w:p>
    <w:p w14:paraId="3DE42B31" w14:textId="77777777" w:rsidR="006D786F" w:rsidRPr="006D786F" w:rsidRDefault="00ED7E97" w:rsidP="00E0109F">
      <w:pPr>
        <w:pStyle w:val="ListParagraph"/>
        <w:numPr>
          <w:ilvl w:val="0"/>
          <w:numId w:val="1"/>
        </w:numPr>
        <w:suppressAutoHyphens w:val="0"/>
        <w:spacing w:after="160" w:line="259" w:lineRule="auto"/>
        <w:rPr>
          <w:rStyle w:val="Hyperlink"/>
          <w:rFonts w:ascii="Century Gothic" w:hAnsi="Century Gothic"/>
          <w:color w:val="auto"/>
          <w:sz w:val="22"/>
          <w:szCs w:val="22"/>
          <w:u w:val="none"/>
        </w:rPr>
      </w:pPr>
      <w:hyperlink w:anchor="_Good_Working_Practice" w:history="1">
        <w:r w:rsidR="006D786F" w:rsidRPr="006D786F">
          <w:rPr>
            <w:rStyle w:val="Hyperlink"/>
            <w:rFonts w:ascii="Century Gothic" w:hAnsi="Century Gothic"/>
            <w:sz w:val="22"/>
            <w:szCs w:val="22"/>
          </w:rPr>
          <w:t>Good Working Practice</w:t>
        </w:r>
      </w:hyperlink>
    </w:p>
    <w:p w14:paraId="7559BF54" w14:textId="77777777" w:rsidR="006D786F" w:rsidRPr="006D786F" w:rsidRDefault="00ED7E97" w:rsidP="00E0109F">
      <w:pPr>
        <w:pStyle w:val="ListParagraph"/>
        <w:numPr>
          <w:ilvl w:val="0"/>
          <w:numId w:val="1"/>
        </w:numPr>
        <w:suppressAutoHyphens w:val="0"/>
        <w:spacing w:after="160" w:line="259" w:lineRule="auto"/>
        <w:rPr>
          <w:rFonts w:ascii="Century Gothic" w:hAnsi="Century Gothic"/>
          <w:sz w:val="22"/>
          <w:szCs w:val="22"/>
        </w:rPr>
      </w:pPr>
      <w:hyperlink w:anchor="_Supporting_and_Debriefing" w:history="1">
        <w:r w:rsidR="006D786F" w:rsidRPr="006D786F">
          <w:rPr>
            <w:rStyle w:val="Hyperlink"/>
            <w:rFonts w:ascii="Century Gothic" w:hAnsi="Century Gothic"/>
            <w:sz w:val="22"/>
            <w:szCs w:val="22"/>
          </w:rPr>
          <w:t>Supporting and Debriefing our Staff</w:t>
        </w:r>
      </w:hyperlink>
    </w:p>
    <w:p w14:paraId="3790CB9B" w14:textId="77777777" w:rsidR="001A77B1" w:rsidRDefault="00ED7E97" w:rsidP="00E0109F">
      <w:pPr>
        <w:pStyle w:val="ListParagraph"/>
        <w:numPr>
          <w:ilvl w:val="0"/>
          <w:numId w:val="1"/>
        </w:numPr>
        <w:suppressAutoHyphens w:val="0"/>
        <w:spacing w:after="160" w:line="259" w:lineRule="auto"/>
        <w:rPr>
          <w:rStyle w:val="Hyperlink"/>
          <w:rFonts w:ascii="Century Gothic" w:hAnsi="Century Gothic"/>
          <w:color w:val="auto"/>
          <w:sz w:val="22"/>
          <w:szCs w:val="22"/>
          <w:u w:val="none"/>
        </w:rPr>
      </w:pPr>
      <w:hyperlink w:anchor="_Useful_Contacts" w:history="1">
        <w:r w:rsidR="006D786F" w:rsidRPr="006D786F">
          <w:rPr>
            <w:rStyle w:val="Hyperlink"/>
            <w:rFonts w:ascii="Century Gothic" w:hAnsi="Century Gothic"/>
            <w:sz w:val="22"/>
            <w:szCs w:val="22"/>
          </w:rPr>
          <w:t>Useful Contacts</w:t>
        </w:r>
      </w:hyperlink>
      <w:r w:rsidR="001A77B1" w:rsidRPr="001A77B1">
        <w:rPr>
          <w:rStyle w:val="Hyperlink"/>
          <w:rFonts w:ascii="Century Gothic" w:hAnsi="Century Gothic"/>
          <w:color w:val="auto"/>
          <w:sz w:val="22"/>
          <w:szCs w:val="22"/>
          <w:u w:val="none"/>
        </w:rPr>
        <w:t xml:space="preserve"> </w:t>
      </w:r>
    </w:p>
    <w:p w14:paraId="0F0DF321" w14:textId="19CD3524" w:rsidR="006D786F" w:rsidRPr="006D786F" w:rsidRDefault="00ED7E97" w:rsidP="00E0109F">
      <w:pPr>
        <w:pStyle w:val="ListParagraph"/>
        <w:numPr>
          <w:ilvl w:val="0"/>
          <w:numId w:val="1"/>
        </w:numPr>
        <w:suppressAutoHyphens w:val="0"/>
        <w:spacing w:after="160" w:line="259" w:lineRule="auto"/>
        <w:rPr>
          <w:rStyle w:val="Hyperlink"/>
          <w:rFonts w:ascii="Century Gothic" w:hAnsi="Century Gothic"/>
          <w:color w:val="auto"/>
          <w:sz w:val="22"/>
          <w:szCs w:val="22"/>
          <w:u w:val="none"/>
        </w:rPr>
      </w:pPr>
      <w:hyperlink w:anchor="_Document_Control" w:history="1">
        <w:r w:rsidR="001A77B1" w:rsidRPr="001A77B1">
          <w:rPr>
            <w:rStyle w:val="Hyperlink"/>
            <w:rFonts w:ascii="Century Gothic" w:hAnsi="Century Gothic"/>
            <w:sz w:val="22"/>
            <w:szCs w:val="22"/>
          </w:rPr>
          <w:t>Document Control</w:t>
        </w:r>
      </w:hyperlink>
    </w:p>
    <w:p w14:paraId="2534E4F9" w14:textId="77777777" w:rsidR="006D786F" w:rsidRPr="006D786F" w:rsidRDefault="00ED7E97" w:rsidP="00E0109F">
      <w:pPr>
        <w:pStyle w:val="ListParagraph"/>
        <w:numPr>
          <w:ilvl w:val="0"/>
          <w:numId w:val="1"/>
        </w:numPr>
        <w:suppressAutoHyphens w:val="0"/>
        <w:spacing w:after="160" w:line="259" w:lineRule="auto"/>
        <w:rPr>
          <w:rStyle w:val="Hyperlink"/>
          <w:rFonts w:ascii="Century Gothic" w:hAnsi="Century Gothic"/>
          <w:color w:val="auto"/>
          <w:sz w:val="22"/>
          <w:szCs w:val="22"/>
          <w:u w:val="none"/>
        </w:rPr>
      </w:pPr>
      <w:hyperlink w:anchor="_Appendix" w:history="1">
        <w:r w:rsidR="006D786F" w:rsidRPr="006D786F">
          <w:rPr>
            <w:rStyle w:val="Hyperlink"/>
            <w:rFonts w:ascii="Century Gothic" w:hAnsi="Century Gothic"/>
            <w:sz w:val="22"/>
            <w:szCs w:val="22"/>
          </w:rPr>
          <w:t>Appendix</w:t>
        </w:r>
      </w:hyperlink>
      <w:r w:rsidR="006D786F" w:rsidRPr="006D786F">
        <w:rPr>
          <w:rStyle w:val="Hyperlink"/>
          <w:rFonts w:ascii="Century Gothic" w:hAnsi="Century Gothic"/>
          <w:sz w:val="22"/>
          <w:szCs w:val="22"/>
        </w:rPr>
        <w:t xml:space="preserve"> </w:t>
      </w:r>
    </w:p>
    <w:p w14:paraId="7940EFD5" w14:textId="30C6CD97" w:rsidR="006D786F" w:rsidRPr="001A77B1" w:rsidRDefault="001A77B1" w:rsidP="00E0109F">
      <w:pPr>
        <w:pStyle w:val="ListParagraph"/>
        <w:numPr>
          <w:ilvl w:val="0"/>
          <w:numId w:val="39"/>
        </w:numPr>
        <w:suppressAutoHyphens w:val="0"/>
        <w:rPr>
          <w:rStyle w:val="Hyperlink"/>
          <w:rFonts w:ascii="Century Gothic" w:hAnsi="Century Gothic"/>
          <w:sz w:val="22"/>
          <w:szCs w:val="22"/>
        </w:rPr>
      </w:pPr>
      <w:r>
        <w:rPr>
          <w:rFonts w:ascii="Century Gothic" w:hAnsi="Century Gothic"/>
          <w:sz w:val="22"/>
          <w:szCs w:val="22"/>
        </w:rPr>
        <w:fldChar w:fldCharType="begin"/>
      </w:r>
      <w:r>
        <w:rPr>
          <w:rFonts w:ascii="Century Gothic" w:hAnsi="Century Gothic"/>
          <w:sz w:val="22"/>
          <w:szCs w:val="22"/>
        </w:rPr>
        <w:instrText>HYPERLINK  \l "_Appendix_A_1"</w:instrText>
      </w:r>
      <w:r>
        <w:rPr>
          <w:rFonts w:ascii="Century Gothic" w:hAnsi="Century Gothic"/>
          <w:sz w:val="22"/>
          <w:szCs w:val="22"/>
        </w:rPr>
      </w:r>
      <w:r>
        <w:rPr>
          <w:rFonts w:ascii="Century Gothic" w:hAnsi="Century Gothic"/>
          <w:sz w:val="22"/>
          <w:szCs w:val="22"/>
        </w:rPr>
        <w:fldChar w:fldCharType="separate"/>
      </w:r>
      <w:r w:rsidR="006D786F" w:rsidRPr="001A77B1">
        <w:rPr>
          <w:rStyle w:val="Hyperlink"/>
          <w:rFonts w:ascii="Century Gothic" w:hAnsi="Century Gothic"/>
          <w:sz w:val="22"/>
          <w:szCs w:val="22"/>
        </w:rPr>
        <w:t>Appendix A – Types of Abuse and Neglect for Children</w:t>
      </w:r>
    </w:p>
    <w:p w14:paraId="4B3DB43E" w14:textId="7B3097DD" w:rsidR="006D786F" w:rsidRPr="006D786F" w:rsidRDefault="001A77B1" w:rsidP="00E0109F">
      <w:pPr>
        <w:pStyle w:val="ListParagraph"/>
        <w:numPr>
          <w:ilvl w:val="0"/>
          <w:numId w:val="39"/>
        </w:numPr>
        <w:suppressAutoHyphens w:val="0"/>
        <w:rPr>
          <w:rStyle w:val="Hyperlink"/>
          <w:rFonts w:ascii="Century Gothic" w:hAnsi="Century Gothic"/>
          <w:color w:val="auto"/>
          <w:sz w:val="22"/>
          <w:szCs w:val="22"/>
          <w:u w:val="none"/>
        </w:rPr>
      </w:pPr>
      <w:r>
        <w:rPr>
          <w:rFonts w:ascii="Century Gothic" w:hAnsi="Century Gothic"/>
          <w:sz w:val="22"/>
          <w:szCs w:val="22"/>
        </w:rPr>
        <w:fldChar w:fldCharType="end"/>
      </w:r>
      <w:hyperlink w:anchor="_Appendix_B" w:history="1">
        <w:r w:rsidR="006D786F" w:rsidRPr="006D786F">
          <w:rPr>
            <w:rStyle w:val="Hyperlink"/>
            <w:rFonts w:ascii="Century Gothic" w:hAnsi="Century Gothic"/>
            <w:sz w:val="22"/>
            <w:szCs w:val="22"/>
          </w:rPr>
          <w:t>Appendix B – Types of Abuse and Neglect for Adults</w:t>
        </w:r>
      </w:hyperlink>
    </w:p>
    <w:p w14:paraId="19387DBA" w14:textId="52975A67" w:rsidR="006D786F" w:rsidRPr="001A77B1" w:rsidRDefault="001A77B1" w:rsidP="00E0109F">
      <w:pPr>
        <w:pStyle w:val="ListParagraph"/>
        <w:numPr>
          <w:ilvl w:val="0"/>
          <w:numId w:val="39"/>
        </w:numPr>
        <w:suppressAutoHyphens w:val="0"/>
        <w:rPr>
          <w:rStyle w:val="Hyperlink"/>
          <w:rFonts w:ascii="Century Gothic" w:hAnsi="Century Gothic"/>
          <w:sz w:val="22"/>
          <w:szCs w:val="22"/>
        </w:rPr>
      </w:pPr>
      <w:r>
        <w:rPr>
          <w:rFonts w:ascii="Century Gothic" w:hAnsi="Century Gothic"/>
          <w:sz w:val="22"/>
          <w:szCs w:val="22"/>
        </w:rPr>
        <w:fldChar w:fldCharType="begin"/>
      </w:r>
      <w:r>
        <w:rPr>
          <w:rFonts w:ascii="Century Gothic" w:hAnsi="Century Gothic"/>
          <w:sz w:val="22"/>
          <w:szCs w:val="22"/>
        </w:rPr>
        <w:instrText>HYPERLINK  \l "_Appendix_C"</w:instrText>
      </w:r>
      <w:r>
        <w:rPr>
          <w:rFonts w:ascii="Century Gothic" w:hAnsi="Century Gothic"/>
          <w:sz w:val="22"/>
          <w:szCs w:val="22"/>
        </w:rPr>
      </w:r>
      <w:r>
        <w:rPr>
          <w:rFonts w:ascii="Century Gothic" w:hAnsi="Century Gothic"/>
          <w:sz w:val="22"/>
          <w:szCs w:val="22"/>
        </w:rPr>
        <w:fldChar w:fldCharType="separate"/>
      </w:r>
      <w:r w:rsidR="006D786F" w:rsidRPr="001A77B1">
        <w:rPr>
          <w:rStyle w:val="Hyperlink"/>
          <w:rFonts w:ascii="Century Gothic" w:hAnsi="Century Gothic"/>
          <w:sz w:val="22"/>
          <w:szCs w:val="22"/>
        </w:rPr>
        <w:t>Appendix C – Safeguarding EAP</w:t>
      </w:r>
    </w:p>
    <w:p w14:paraId="273BFBD3" w14:textId="55D8F0C1" w:rsidR="006D786F" w:rsidRPr="002013C5" w:rsidRDefault="001A77B1" w:rsidP="00E0109F">
      <w:pPr>
        <w:pStyle w:val="ListParagraph"/>
        <w:numPr>
          <w:ilvl w:val="0"/>
          <w:numId w:val="39"/>
        </w:numPr>
        <w:suppressAutoHyphens w:val="0"/>
        <w:rPr>
          <w:rStyle w:val="Hyperlink"/>
          <w:rFonts w:ascii="Century Gothic" w:hAnsi="Century Gothic"/>
          <w:color w:val="auto"/>
          <w:sz w:val="22"/>
          <w:szCs w:val="22"/>
          <w:u w:val="none"/>
        </w:rPr>
      </w:pPr>
      <w:r>
        <w:rPr>
          <w:rFonts w:ascii="Century Gothic" w:hAnsi="Century Gothic"/>
          <w:sz w:val="22"/>
          <w:szCs w:val="22"/>
        </w:rPr>
        <w:fldChar w:fldCharType="end"/>
      </w:r>
      <w:hyperlink w:anchor="_Safeguarding_Form" w:history="1">
        <w:r w:rsidR="006D786F" w:rsidRPr="006D786F">
          <w:rPr>
            <w:rStyle w:val="Hyperlink"/>
            <w:rFonts w:ascii="Century Gothic" w:hAnsi="Century Gothic"/>
            <w:sz w:val="22"/>
            <w:szCs w:val="22"/>
          </w:rPr>
          <w:t>Appendix D – Safeguarding Form</w:t>
        </w:r>
      </w:hyperlink>
    </w:p>
    <w:p w14:paraId="4B711905" w14:textId="14F1BA8F" w:rsidR="002013C5" w:rsidRDefault="002013C5" w:rsidP="001A77B1">
      <w:pPr>
        <w:suppressAutoHyphens w:val="0"/>
        <w:rPr>
          <w:rStyle w:val="Hyperlink"/>
          <w:rFonts w:ascii="Century Gothic" w:hAnsi="Century Gothic"/>
          <w:color w:val="auto"/>
          <w:sz w:val="22"/>
          <w:szCs w:val="22"/>
          <w:u w:val="none"/>
        </w:rPr>
      </w:pPr>
    </w:p>
    <w:p w14:paraId="61731E28" w14:textId="77777777" w:rsidR="001A77B1" w:rsidRPr="001A77B1" w:rsidRDefault="001A77B1" w:rsidP="001A77B1">
      <w:pPr>
        <w:suppressAutoHyphens w:val="0"/>
        <w:rPr>
          <w:rStyle w:val="Hyperlink"/>
          <w:rFonts w:ascii="Century Gothic" w:hAnsi="Century Gothic"/>
          <w:color w:val="auto"/>
          <w:sz w:val="22"/>
          <w:szCs w:val="22"/>
          <w:u w:val="none"/>
        </w:rPr>
      </w:pPr>
    </w:p>
    <w:p w14:paraId="54B67516" w14:textId="77777777" w:rsidR="006D786F" w:rsidRPr="006D786F" w:rsidRDefault="006D786F" w:rsidP="006D786F">
      <w:pPr>
        <w:pStyle w:val="ListParagraph"/>
        <w:suppressAutoHyphens w:val="0"/>
        <w:ind w:left="1080"/>
        <w:rPr>
          <w:rStyle w:val="Hyperlink"/>
          <w:rFonts w:ascii="Century Gothic" w:hAnsi="Century Gothic"/>
          <w:color w:val="auto"/>
          <w:sz w:val="22"/>
          <w:szCs w:val="22"/>
          <w:u w:val="none"/>
        </w:rPr>
      </w:pPr>
    </w:p>
    <w:p w14:paraId="4722BA42" w14:textId="1A505178" w:rsidR="006758C7" w:rsidRDefault="006758C7" w:rsidP="006758C7">
      <w:pPr>
        <w:pStyle w:val="Heading2"/>
        <w:rPr>
          <w:rFonts w:ascii="Century Gothic" w:hAnsi="Century Gothic"/>
          <w:b/>
          <w:bCs/>
          <w:color w:val="002060"/>
          <w:sz w:val="24"/>
          <w:szCs w:val="24"/>
        </w:rPr>
      </w:pPr>
      <w:bookmarkStart w:id="0" w:name="_Aim"/>
      <w:bookmarkStart w:id="1" w:name="_Changes_from_the"/>
      <w:bookmarkEnd w:id="0"/>
      <w:bookmarkEnd w:id="1"/>
      <w:r>
        <w:rPr>
          <w:rFonts w:ascii="Century Gothic" w:hAnsi="Century Gothic"/>
          <w:b/>
          <w:bCs/>
          <w:color w:val="002060"/>
          <w:sz w:val="24"/>
          <w:szCs w:val="24"/>
        </w:rPr>
        <w:lastRenderedPageBreak/>
        <w:t>Changes from the last issue</w:t>
      </w:r>
    </w:p>
    <w:p w14:paraId="791867EA" w14:textId="77777777" w:rsidR="006758C7" w:rsidRPr="006758C7" w:rsidRDefault="006758C7" w:rsidP="006758C7">
      <w:pPr>
        <w:rPr>
          <w:lang w:eastAsia="en-US"/>
        </w:rPr>
      </w:pPr>
    </w:p>
    <w:p w14:paraId="523B7F8D" w14:textId="37A533CD" w:rsidR="006758C7" w:rsidRDefault="006758C7" w:rsidP="006758C7">
      <w:pPr>
        <w:rPr>
          <w:lang w:eastAsia="en-US"/>
        </w:rPr>
      </w:pPr>
      <w:r>
        <w:rPr>
          <w:lang w:eastAsia="en-US"/>
        </w:rPr>
        <w:t xml:space="preserve">Correction made to Safeguarding Deputy Catherine Chenery’s phone </w:t>
      </w:r>
      <w:proofErr w:type="gramStart"/>
      <w:r>
        <w:rPr>
          <w:lang w:eastAsia="en-US"/>
        </w:rPr>
        <w:t>number</w:t>
      </w:r>
      <w:proofErr w:type="gramEnd"/>
    </w:p>
    <w:p w14:paraId="0F3F35A0" w14:textId="77777777" w:rsidR="006758C7" w:rsidRPr="006758C7" w:rsidRDefault="006758C7" w:rsidP="006758C7">
      <w:pPr>
        <w:rPr>
          <w:lang w:eastAsia="en-US"/>
        </w:rPr>
      </w:pPr>
    </w:p>
    <w:p w14:paraId="43388A6B" w14:textId="57682AB6" w:rsidR="006D786F" w:rsidRPr="002013C5" w:rsidRDefault="006D786F" w:rsidP="006D786F">
      <w:pPr>
        <w:pStyle w:val="Heading2"/>
        <w:rPr>
          <w:rFonts w:ascii="Century Gothic" w:hAnsi="Century Gothic"/>
          <w:b/>
          <w:bCs/>
          <w:color w:val="002060"/>
          <w:sz w:val="24"/>
          <w:szCs w:val="24"/>
        </w:rPr>
      </w:pPr>
      <w:r w:rsidRPr="002013C5">
        <w:rPr>
          <w:rFonts w:ascii="Century Gothic" w:hAnsi="Century Gothic"/>
          <w:b/>
          <w:bCs/>
          <w:color w:val="002060"/>
          <w:sz w:val="24"/>
          <w:szCs w:val="24"/>
        </w:rPr>
        <w:t>Aim</w:t>
      </w:r>
    </w:p>
    <w:p w14:paraId="709D529F" w14:textId="77777777" w:rsidR="00401D9B" w:rsidRPr="00401D9B" w:rsidRDefault="00401D9B" w:rsidP="00401D9B">
      <w:pPr>
        <w:rPr>
          <w:lang w:eastAsia="en-US"/>
        </w:rPr>
      </w:pPr>
    </w:p>
    <w:p w14:paraId="6B23109F"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The purpose of our safeguarding policy and procedure is to prevent harm and reduce the risk of children and vulnerable adults experiencing abuse or neglect. This policy is based on two fundamental principles, firstly ‘Nothing is more important than a children’s welfare. Children who need help and protection deserve high quality and effective support as soon as a need is identified’ which is taken from the Working Together to Safeguard Children 2018 Act. Secondly all adults regardless of age, disability, gender, gender identity, ethnic, cultural, racial, or national origins, religious belief/non-belief or sexual orientation have the right to live safely, free from harm, abuse, and neglect. </w:t>
      </w:r>
    </w:p>
    <w:p w14:paraId="3B41973A"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This policy will give clear guidance to staff, external instructors, volunteers, and visitors about the behaviour we expect and our legal responsibility to safeguard and promote the welfare of children and vulnerable adults who we encounter at our organisation. This policy introduces Active Tameside’s appointed Safeguarding Lead and Deputies who deal with all safeguarding queries or concerns raised via our organisation. </w:t>
      </w:r>
    </w:p>
    <w:p w14:paraId="361A178A" w14:textId="77777777" w:rsidR="006D786F" w:rsidRPr="006D786F" w:rsidRDefault="006D786F" w:rsidP="006D786F">
      <w:pPr>
        <w:rPr>
          <w:rFonts w:ascii="Century Gothic" w:hAnsi="Century Gothic"/>
          <w:sz w:val="22"/>
          <w:szCs w:val="22"/>
        </w:rPr>
      </w:pPr>
    </w:p>
    <w:p w14:paraId="5E536276" w14:textId="77777777" w:rsidR="006D786F" w:rsidRPr="002013C5" w:rsidRDefault="006D786F" w:rsidP="006D786F">
      <w:pPr>
        <w:pStyle w:val="Heading2"/>
        <w:rPr>
          <w:rFonts w:ascii="Century Gothic" w:hAnsi="Century Gothic"/>
          <w:b/>
          <w:bCs/>
          <w:color w:val="002060"/>
          <w:sz w:val="24"/>
          <w:szCs w:val="24"/>
        </w:rPr>
      </w:pPr>
      <w:bookmarkStart w:id="2" w:name="_Introduction"/>
      <w:bookmarkEnd w:id="2"/>
      <w:r w:rsidRPr="002013C5">
        <w:rPr>
          <w:rFonts w:ascii="Century Gothic" w:hAnsi="Century Gothic"/>
          <w:b/>
          <w:bCs/>
          <w:color w:val="002060"/>
          <w:sz w:val="24"/>
          <w:szCs w:val="24"/>
        </w:rPr>
        <w:t>Introduction</w:t>
      </w:r>
    </w:p>
    <w:p w14:paraId="040731F9" w14:textId="77777777" w:rsidR="00401D9B" w:rsidRPr="00401D9B" w:rsidRDefault="00401D9B" w:rsidP="00401D9B">
      <w:pPr>
        <w:rPr>
          <w:lang w:eastAsia="en-US"/>
        </w:rPr>
      </w:pPr>
    </w:p>
    <w:p w14:paraId="3FF53344" w14:textId="77777777" w:rsidR="006D786F" w:rsidRPr="00401D9B" w:rsidRDefault="006D786F" w:rsidP="006D786F">
      <w:pPr>
        <w:pStyle w:val="Heading3"/>
        <w:ind w:left="0"/>
        <w:rPr>
          <w:rFonts w:ascii="Century Gothic" w:hAnsi="Century Gothic"/>
          <w:b/>
          <w:bCs/>
          <w:color w:val="auto"/>
          <w:sz w:val="22"/>
          <w:szCs w:val="22"/>
        </w:rPr>
      </w:pPr>
      <w:r w:rsidRPr="00401D9B">
        <w:rPr>
          <w:rFonts w:ascii="Century Gothic" w:hAnsi="Century Gothic"/>
          <w:b/>
          <w:bCs/>
          <w:color w:val="auto"/>
          <w:sz w:val="22"/>
          <w:szCs w:val="22"/>
        </w:rPr>
        <w:t>Safeguarding for Children</w:t>
      </w:r>
    </w:p>
    <w:p w14:paraId="3CBC8ED8"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Under the Working Together to Safeguard Children Act (2018) which is written by the DfE (Department for Education) and is supported by HM Government, a child is defined as anyone who has not yet reached their 18</w:t>
      </w:r>
      <w:r w:rsidRPr="006D786F">
        <w:rPr>
          <w:rFonts w:ascii="Century Gothic" w:hAnsi="Century Gothic"/>
          <w:sz w:val="22"/>
          <w:szCs w:val="22"/>
          <w:vertAlign w:val="superscript"/>
        </w:rPr>
        <w:t>th</w:t>
      </w:r>
      <w:r w:rsidRPr="006D786F">
        <w:rPr>
          <w:rFonts w:ascii="Century Gothic" w:hAnsi="Century Gothic"/>
          <w:sz w:val="22"/>
          <w:szCs w:val="22"/>
        </w:rPr>
        <w:t xml:space="preserve"> birthday. It defines safeguarding as: </w:t>
      </w:r>
    </w:p>
    <w:p w14:paraId="28C0D7D3" w14:textId="77777777" w:rsidR="006D786F" w:rsidRPr="006D786F" w:rsidRDefault="006D786F" w:rsidP="00E0109F">
      <w:pPr>
        <w:pStyle w:val="ListParagraph"/>
        <w:numPr>
          <w:ilvl w:val="0"/>
          <w:numId w:val="2"/>
        </w:numPr>
        <w:suppressAutoHyphens w:val="0"/>
        <w:spacing w:after="160" w:line="259" w:lineRule="auto"/>
        <w:rPr>
          <w:rFonts w:ascii="Century Gothic" w:hAnsi="Century Gothic"/>
          <w:sz w:val="22"/>
          <w:szCs w:val="22"/>
        </w:rPr>
      </w:pPr>
      <w:r w:rsidRPr="006D786F">
        <w:rPr>
          <w:rFonts w:ascii="Century Gothic" w:hAnsi="Century Gothic"/>
          <w:sz w:val="22"/>
          <w:szCs w:val="22"/>
        </w:rPr>
        <w:t>Protecting children from maltreatment</w:t>
      </w:r>
    </w:p>
    <w:p w14:paraId="09248DF3" w14:textId="77777777" w:rsidR="006D786F" w:rsidRPr="006D786F" w:rsidRDefault="006D786F" w:rsidP="00E0109F">
      <w:pPr>
        <w:pStyle w:val="ListParagraph"/>
        <w:numPr>
          <w:ilvl w:val="0"/>
          <w:numId w:val="2"/>
        </w:numPr>
        <w:suppressAutoHyphens w:val="0"/>
        <w:spacing w:after="160" w:line="259" w:lineRule="auto"/>
        <w:rPr>
          <w:rFonts w:ascii="Century Gothic" w:hAnsi="Century Gothic"/>
          <w:sz w:val="22"/>
          <w:szCs w:val="22"/>
        </w:rPr>
      </w:pPr>
      <w:r w:rsidRPr="006D786F">
        <w:rPr>
          <w:rFonts w:ascii="Century Gothic" w:hAnsi="Century Gothic"/>
          <w:sz w:val="22"/>
          <w:szCs w:val="22"/>
        </w:rPr>
        <w:t>Preventing impairment of children’s mental and physical health or development</w:t>
      </w:r>
    </w:p>
    <w:p w14:paraId="5A666404" w14:textId="77777777" w:rsidR="006D786F" w:rsidRPr="006D786F" w:rsidRDefault="006D786F" w:rsidP="00E0109F">
      <w:pPr>
        <w:pStyle w:val="ListParagraph"/>
        <w:numPr>
          <w:ilvl w:val="0"/>
          <w:numId w:val="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that children grow up in circumstances consistent with the provision of safe and effective </w:t>
      </w:r>
      <w:proofErr w:type="gramStart"/>
      <w:r w:rsidRPr="006D786F">
        <w:rPr>
          <w:rFonts w:ascii="Century Gothic" w:hAnsi="Century Gothic"/>
          <w:sz w:val="22"/>
          <w:szCs w:val="22"/>
        </w:rPr>
        <w:t>care</w:t>
      </w:r>
      <w:proofErr w:type="gramEnd"/>
    </w:p>
    <w:p w14:paraId="2517C4E5" w14:textId="77777777" w:rsidR="006D786F" w:rsidRPr="006D786F" w:rsidRDefault="006D786F" w:rsidP="00E0109F">
      <w:pPr>
        <w:pStyle w:val="ListParagraph"/>
        <w:numPr>
          <w:ilvl w:val="0"/>
          <w:numId w:val="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Taking action to enable all children to have the best </w:t>
      </w:r>
      <w:proofErr w:type="gramStart"/>
      <w:r w:rsidRPr="006D786F">
        <w:rPr>
          <w:rFonts w:ascii="Century Gothic" w:hAnsi="Century Gothic"/>
          <w:sz w:val="22"/>
          <w:szCs w:val="22"/>
        </w:rPr>
        <w:t>outcome</w:t>
      </w:r>
      <w:proofErr w:type="gramEnd"/>
    </w:p>
    <w:p w14:paraId="1BE95E0F" w14:textId="77777777" w:rsidR="006D786F" w:rsidRPr="00401D9B" w:rsidRDefault="006D786F" w:rsidP="006D786F">
      <w:pPr>
        <w:pStyle w:val="Heading3"/>
        <w:ind w:left="0"/>
        <w:rPr>
          <w:rFonts w:ascii="Century Gothic" w:hAnsi="Century Gothic"/>
          <w:b/>
          <w:bCs/>
          <w:color w:val="auto"/>
          <w:sz w:val="22"/>
          <w:szCs w:val="22"/>
        </w:rPr>
      </w:pPr>
      <w:r w:rsidRPr="00401D9B">
        <w:rPr>
          <w:rFonts w:ascii="Century Gothic" w:hAnsi="Century Gothic"/>
          <w:b/>
          <w:bCs/>
          <w:color w:val="auto"/>
          <w:sz w:val="22"/>
          <w:szCs w:val="22"/>
        </w:rPr>
        <w:t>Safeguarding for Vulnerable Adults</w:t>
      </w:r>
    </w:p>
    <w:p w14:paraId="62CA2942"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Under the Care Act 2014, legal safeguarding adult duties apply where an adult (someone 18 or older):</w:t>
      </w:r>
    </w:p>
    <w:p w14:paraId="009DB195" w14:textId="77777777" w:rsidR="006D786F" w:rsidRPr="006D786F" w:rsidRDefault="006D786F" w:rsidP="00E0109F">
      <w:pPr>
        <w:pStyle w:val="ListParagraph"/>
        <w:numPr>
          <w:ilvl w:val="0"/>
          <w:numId w:val="22"/>
        </w:numPr>
        <w:suppressAutoHyphens w:val="0"/>
        <w:spacing w:after="160" w:line="259" w:lineRule="auto"/>
        <w:rPr>
          <w:rFonts w:ascii="Century Gothic" w:hAnsi="Century Gothic"/>
          <w:sz w:val="22"/>
          <w:szCs w:val="22"/>
        </w:rPr>
      </w:pPr>
      <w:r w:rsidRPr="006D786F">
        <w:rPr>
          <w:rFonts w:ascii="Century Gothic" w:hAnsi="Century Gothic"/>
          <w:sz w:val="22"/>
          <w:szCs w:val="22"/>
        </w:rPr>
        <w:t>Has needs for care and support (regardless of the level of need and whether the local authority is meeting any of those needs)</w:t>
      </w:r>
    </w:p>
    <w:p w14:paraId="3CB2441F" w14:textId="77777777" w:rsidR="006D786F" w:rsidRPr="006D786F" w:rsidRDefault="006D786F" w:rsidP="00E0109F">
      <w:pPr>
        <w:pStyle w:val="ListParagraph"/>
        <w:numPr>
          <w:ilvl w:val="0"/>
          <w:numId w:val="2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Is experiencing, </w:t>
      </w:r>
      <w:r w:rsidRPr="006D786F">
        <w:rPr>
          <w:rFonts w:ascii="Century Gothic" w:hAnsi="Century Gothic"/>
          <w:b/>
          <w:sz w:val="22"/>
          <w:szCs w:val="22"/>
        </w:rPr>
        <w:t>or</w:t>
      </w:r>
      <w:r w:rsidRPr="006D786F">
        <w:rPr>
          <w:rFonts w:ascii="Century Gothic" w:hAnsi="Century Gothic"/>
          <w:sz w:val="22"/>
          <w:szCs w:val="22"/>
        </w:rPr>
        <w:t xml:space="preserve"> is at risk of abuse or neglect, </w:t>
      </w:r>
      <w:r w:rsidRPr="006D786F">
        <w:rPr>
          <w:rFonts w:ascii="Century Gothic" w:hAnsi="Century Gothic"/>
          <w:b/>
          <w:sz w:val="22"/>
          <w:szCs w:val="22"/>
        </w:rPr>
        <w:t>and</w:t>
      </w:r>
      <w:r w:rsidRPr="006D786F">
        <w:rPr>
          <w:rFonts w:ascii="Century Gothic" w:hAnsi="Century Gothic"/>
          <w:sz w:val="22"/>
          <w:szCs w:val="22"/>
        </w:rPr>
        <w:t xml:space="preserve"> </w:t>
      </w:r>
    </w:p>
    <w:p w14:paraId="1DEC2C70" w14:textId="77777777" w:rsidR="006D786F" w:rsidRPr="006D786F" w:rsidRDefault="006D786F" w:rsidP="00E0109F">
      <w:pPr>
        <w:pStyle w:val="ListParagraph"/>
        <w:numPr>
          <w:ilvl w:val="0"/>
          <w:numId w:val="2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As a result of those needs, is unable to protect themselves against the abuse or neglect or the risk of </w:t>
      </w:r>
      <w:proofErr w:type="gramStart"/>
      <w:r w:rsidRPr="006D786F">
        <w:rPr>
          <w:rFonts w:ascii="Century Gothic" w:hAnsi="Century Gothic"/>
          <w:sz w:val="22"/>
          <w:szCs w:val="22"/>
        </w:rPr>
        <w:t>it</w:t>
      </w:r>
      <w:proofErr w:type="gramEnd"/>
    </w:p>
    <w:p w14:paraId="08717518"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 xml:space="preserve">Note: </w:t>
      </w:r>
      <w:r w:rsidRPr="006D786F">
        <w:rPr>
          <w:rFonts w:ascii="Century Gothic" w:hAnsi="Century Gothic"/>
          <w:bCs/>
          <w:sz w:val="22"/>
          <w:szCs w:val="22"/>
        </w:rPr>
        <w:t xml:space="preserve">to be considered as an adult safeguarding concern the adult </w:t>
      </w:r>
      <w:r w:rsidRPr="006D786F">
        <w:rPr>
          <w:rFonts w:ascii="Century Gothic" w:hAnsi="Century Gothic"/>
          <w:b/>
          <w:sz w:val="22"/>
          <w:szCs w:val="22"/>
        </w:rPr>
        <w:t>MUST</w:t>
      </w:r>
      <w:r w:rsidRPr="006D786F">
        <w:rPr>
          <w:rFonts w:ascii="Century Gothic" w:hAnsi="Century Gothic"/>
          <w:bCs/>
          <w:sz w:val="22"/>
          <w:szCs w:val="22"/>
        </w:rPr>
        <w:t xml:space="preserve"> meet this threshold criteria.</w:t>
      </w:r>
    </w:p>
    <w:p w14:paraId="03A5DA3C"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lastRenderedPageBreak/>
        <w:t>Please find further information on the above-named Acts by following the links below:</w:t>
      </w:r>
    </w:p>
    <w:p w14:paraId="0CB1F256" w14:textId="77777777" w:rsidR="006D786F" w:rsidRPr="006D786F" w:rsidRDefault="00ED7E97" w:rsidP="00E0109F">
      <w:pPr>
        <w:pStyle w:val="ListParagraph"/>
        <w:numPr>
          <w:ilvl w:val="0"/>
          <w:numId w:val="21"/>
        </w:numPr>
        <w:suppressAutoHyphens w:val="0"/>
        <w:spacing w:after="160" w:line="259" w:lineRule="auto"/>
        <w:rPr>
          <w:rFonts w:ascii="Century Gothic" w:hAnsi="Century Gothic"/>
          <w:sz w:val="22"/>
          <w:szCs w:val="22"/>
        </w:rPr>
      </w:pPr>
      <w:hyperlink r:id="rId8" w:history="1">
        <w:r w:rsidR="006D786F" w:rsidRPr="006D786F">
          <w:rPr>
            <w:rStyle w:val="Hyperlink"/>
            <w:rFonts w:ascii="Century Gothic" w:hAnsi="Century Gothic"/>
            <w:sz w:val="22"/>
            <w:szCs w:val="22"/>
          </w:rPr>
          <w:t>https://assets.publishing.service.gov.uk/government/uploads/system/uploads/attachment_data/file/942454/Working_together_to_safeguard_children_inter_agency_guidance.pdf</w:t>
        </w:r>
      </w:hyperlink>
      <w:r w:rsidR="006D786F" w:rsidRPr="006D786F">
        <w:rPr>
          <w:rFonts w:ascii="Century Gothic" w:hAnsi="Century Gothic"/>
          <w:sz w:val="22"/>
          <w:szCs w:val="22"/>
        </w:rPr>
        <w:t xml:space="preserve">  </w:t>
      </w:r>
    </w:p>
    <w:p w14:paraId="21AA8C1C" w14:textId="77777777" w:rsidR="006D786F" w:rsidRPr="006D786F" w:rsidRDefault="00ED7E97" w:rsidP="00E0109F">
      <w:pPr>
        <w:pStyle w:val="ListParagraph"/>
        <w:numPr>
          <w:ilvl w:val="0"/>
          <w:numId w:val="21"/>
        </w:numPr>
        <w:suppressAutoHyphens w:val="0"/>
        <w:spacing w:after="160" w:line="259" w:lineRule="auto"/>
        <w:rPr>
          <w:rStyle w:val="Hyperlink"/>
          <w:rFonts w:ascii="Century Gothic" w:hAnsi="Century Gothic"/>
          <w:color w:val="auto"/>
          <w:sz w:val="22"/>
          <w:szCs w:val="22"/>
          <w:u w:val="none"/>
        </w:rPr>
      </w:pPr>
      <w:hyperlink r:id="rId9" w:history="1">
        <w:r w:rsidR="006D786F" w:rsidRPr="006D786F">
          <w:rPr>
            <w:rStyle w:val="Hyperlink"/>
            <w:rFonts w:ascii="Century Gothic" w:hAnsi="Century Gothic"/>
            <w:sz w:val="22"/>
            <w:szCs w:val="22"/>
          </w:rPr>
          <w:t>https://www.legislation.gov.uk/ukpga/2014/23/contents/enacted</w:t>
        </w:r>
      </w:hyperlink>
    </w:p>
    <w:p w14:paraId="090787D1" w14:textId="77777777" w:rsidR="006D786F" w:rsidRPr="006D786F" w:rsidRDefault="006D786F" w:rsidP="006D786F">
      <w:pPr>
        <w:pStyle w:val="ListParagraph"/>
        <w:suppressAutoHyphens w:val="0"/>
        <w:spacing w:after="160" w:line="259" w:lineRule="auto"/>
        <w:rPr>
          <w:rFonts w:ascii="Century Gothic" w:hAnsi="Century Gothic"/>
          <w:sz w:val="22"/>
          <w:szCs w:val="22"/>
        </w:rPr>
      </w:pPr>
    </w:p>
    <w:p w14:paraId="26CDD0DC" w14:textId="77777777" w:rsidR="006D786F" w:rsidRPr="002013C5" w:rsidRDefault="006D786F" w:rsidP="006D786F">
      <w:pPr>
        <w:pStyle w:val="Heading2"/>
        <w:rPr>
          <w:rFonts w:ascii="Century Gothic" w:hAnsi="Century Gothic"/>
          <w:b/>
          <w:bCs/>
          <w:color w:val="002060"/>
          <w:sz w:val="24"/>
          <w:szCs w:val="24"/>
        </w:rPr>
      </w:pPr>
      <w:bookmarkStart w:id="3" w:name="_Overview"/>
      <w:bookmarkEnd w:id="3"/>
      <w:r w:rsidRPr="002013C5">
        <w:rPr>
          <w:rFonts w:ascii="Century Gothic" w:hAnsi="Century Gothic"/>
          <w:b/>
          <w:bCs/>
          <w:color w:val="002060"/>
          <w:sz w:val="24"/>
          <w:szCs w:val="24"/>
        </w:rPr>
        <w:t>Overview</w:t>
      </w:r>
    </w:p>
    <w:p w14:paraId="7B4B5088" w14:textId="77777777" w:rsidR="00401D9B" w:rsidRPr="00401D9B" w:rsidRDefault="00401D9B" w:rsidP="00401D9B">
      <w:pPr>
        <w:rPr>
          <w:lang w:eastAsia="en-US"/>
        </w:rPr>
      </w:pPr>
    </w:p>
    <w:p w14:paraId="40D254B9"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Active Tameside will ensure that:</w:t>
      </w:r>
    </w:p>
    <w:p w14:paraId="60091E03"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The welfare of the child or vulnerable adult is </w:t>
      </w:r>
      <w:proofErr w:type="gramStart"/>
      <w:r w:rsidRPr="006D786F">
        <w:rPr>
          <w:rFonts w:ascii="Century Gothic" w:hAnsi="Century Gothic"/>
          <w:sz w:val="22"/>
          <w:szCs w:val="22"/>
        </w:rPr>
        <w:t>paramount</w:t>
      </w:r>
      <w:proofErr w:type="gramEnd"/>
    </w:p>
    <w:p w14:paraId="58D14D01"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All concerns are reported to the appropriate social work team as soon as reasonably </w:t>
      </w:r>
      <w:proofErr w:type="gramStart"/>
      <w:r w:rsidRPr="006D786F">
        <w:rPr>
          <w:rFonts w:ascii="Century Gothic" w:hAnsi="Century Gothic"/>
          <w:sz w:val="22"/>
          <w:szCs w:val="22"/>
        </w:rPr>
        <w:t>practicable</w:t>
      </w:r>
      <w:proofErr w:type="gramEnd"/>
    </w:p>
    <w:p w14:paraId="7083F920"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We encourage our staff, external instructors, volunteers, and visitors to implement the belief that ‘all children and vulnerable adults regardless of age, disability, gender, gender identity, ethnic, cultural, racial or national origins, religious belief/non-belief or sexual orientation have the right to live safely, free from harm, abuse and neglect’, into their work </w:t>
      </w:r>
      <w:proofErr w:type="gramStart"/>
      <w:r w:rsidRPr="006D786F">
        <w:rPr>
          <w:rFonts w:ascii="Century Gothic" w:hAnsi="Century Gothic"/>
          <w:sz w:val="22"/>
          <w:szCs w:val="22"/>
        </w:rPr>
        <w:t>practices</w:t>
      </w:r>
      <w:proofErr w:type="gramEnd"/>
    </w:p>
    <w:p w14:paraId="11F931B2"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Our activities are carried out in a way which keeps all children and vulnerable adults </w:t>
      </w:r>
      <w:proofErr w:type="gramStart"/>
      <w:r w:rsidRPr="006D786F">
        <w:rPr>
          <w:rFonts w:ascii="Century Gothic" w:hAnsi="Century Gothic"/>
          <w:sz w:val="22"/>
          <w:szCs w:val="22"/>
        </w:rPr>
        <w:t>safe</w:t>
      </w:r>
      <w:proofErr w:type="gramEnd"/>
    </w:p>
    <w:p w14:paraId="1FF430E3"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Children and vulnerable adults will be able to talk freely to any staff member or volunteer if they are worried or concerned about something and be listened to </w:t>
      </w:r>
    </w:p>
    <w:p w14:paraId="76044948"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Our staff will be able to recognise a disclosure from a child or vulnerable adult and react </w:t>
      </w:r>
      <w:proofErr w:type="gramStart"/>
      <w:r w:rsidRPr="006D786F">
        <w:rPr>
          <w:rFonts w:ascii="Century Gothic" w:hAnsi="Century Gothic"/>
          <w:sz w:val="22"/>
          <w:szCs w:val="22"/>
        </w:rPr>
        <w:t>appropriately</w:t>
      </w:r>
      <w:proofErr w:type="gramEnd"/>
    </w:p>
    <w:p w14:paraId="1D7C40AD"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Our staff understand the importance of safeguarding, and know their roles and responsibilities in recognising and reporting </w:t>
      </w:r>
      <w:proofErr w:type="gramStart"/>
      <w:r w:rsidRPr="006D786F">
        <w:rPr>
          <w:rFonts w:ascii="Century Gothic" w:hAnsi="Century Gothic"/>
          <w:sz w:val="22"/>
          <w:szCs w:val="22"/>
        </w:rPr>
        <w:t>concerns</w:t>
      </w:r>
      <w:proofErr w:type="gramEnd"/>
    </w:p>
    <w:p w14:paraId="42C9E784"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All suspicions and allegations of abuse will be taken seriously and responded to swiftly and </w:t>
      </w:r>
      <w:proofErr w:type="gramStart"/>
      <w:r w:rsidRPr="006D786F">
        <w:rPr>
          <w:rFonts w:ascii="Century Gothic" w:hAnsi="Century Gothic"/>
          <w:sz w:val="22"/>
          <w:szCs w:val="22"/>
        </w:rPr>
        <w:t>appropriately</w:t>
      </w:r>
      <w:proofErr w:type="gramEnd"/>
    </w:p>
    <w:p w14:paraId="56C39568"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We offer support to anyone who, </w:t>
      </w:r>
      <w:r w:rsidRPr="006D786F">
        <w:rPr>
          <w:rFonts w:ascii="Century Gothic" w:hAnsi="Century Gothic"/>
          <w:b/>
          <w:sz w:val="22"/>
          <w:szCs w:val="22"/>
        </w:rPr>
        <w:t>in good faith</w:t>
      </w:r>
      <w:r w:rsidRPr="006D786F">
        <w:rPr>
          <w:rFonts w:ascii="Century Gothic" w:hAnsi="Century Gothic"/>
          <w:sz w:val="22"/>
          <w:szCs w:val="22"/>
        </w:rPr>
        <w:t xml:space="preserve">, reports a concern that a child or vulnerable adult is at risk of, or being harmed, abused, or neglected even if those concerns prove to be </w:t>
      </w:r>
      <w:proofErr w:type="gramStart"/>
      <w:r w:rsidRPr="006D786F">
        <w:rPr>
          <w:rFonts w:ascii="Century Gothic" w:hAnsi="Century Gothic"/>
          <w:sz w:val="22"/>
          <w:szCs w:val="22"/>
        </w:rPr>
        <w:t>unfounded</w:t>
      </w:r>
      <w:proofErr w:type="gramEnd"/>
    </w:p>
    <w:p w14:paraId="2847AA8C" w14:textId="77777777" w:rsidR="006D786F" w:rsidRPr="006D786F" w:rsidRDefault="006D786F" w:rsidP="00E0109F">
      <w:pPr>
        <w:pStyle w:val="ListParagraph"/>
        <w:numPr>
          <w:ilvl w:val="0"/>
          <w:numId w:val="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We work in partnership with carers, relatives and colleagues from other agencies and organisations to achieve the best outcome possible for the </w:t>
      </w:r>
      <w:proofErr w:type="gramStart"/>
      <w:r w:rsidRPr="006D786F">
        <w:rPr>
          <w:rFonts w:ascii="Century Gothic" w:hAnsi="Century Gothic"/>
          <w:sz w:val="22"/>
          <w:szCs w:val="22"/>
        </w:rPr>
        <w:t>individual</w:t>
      </w:r>
      <w:proofErr w:type="gramEnd"/>
      <w:r w:rsidRPr="006D786F">
        <w:rPr>
          <w:rFonts w:ascii="Century Gothic" w:hAnsi="Century Gothic"/>
          <w:sz w:val="22"/>
          <w:szCs w:val="22"/>
        </w:rPr>
        <w:t xml:space="preserve"> </w:t>
      </w:r>
      <w:r w:rsidRPr="006D786F">
        <w:rPr>
          <w:rFonts w:ascii="Century Gothic" w:hAnsi="Century Gothic"/>
          <w:sz w:val="22"/>
          <w:szCs w:val="22"/>
        </w:rPr>
        <w:tab/>
      </w:r>
    </w:p>
    <w:p w14:paraId="606688AF" w14:textId="77777777" w:rsidR="006D786F" w:rsidRPr="006D786F" w:rsidRDefault="006D786F" w:rsidP="00E0109F">
      <w:pPr>
        <w:pStyle w:val="ListParagraph"/>
        <w:numPr>
          <w:ilvl w:val="0"/>
          <w:numId w:val="18"/>
        </w:numPr>
        <w:suppressAutoHyphens w:val="0"/>
        <w:spacing w:after="160" w:line="259" w:lineRule="auto"/>
        <w:rPr>
          <w:rFonts w:ascii="Century Gothic" w:hAnsi="Century Gothic"/>
          <w:sz w:val="22"/>
          <w:szCs w:val="22"/>
        </w:rPr>
      </w:pPr>
      <w:r w:rsidRPr="006D786F">
        <w:rPr>
          <w:rFonts w:ascii="Century Gothic" w:hAnsi="Century Gothic"/>
          <w:sz w:val="22"/>
          <w:szCs w:val="22"/>
        </w:rPr>
        <w:t>We encourage our staff, external instructors, volunteers, and visitors to implement the following six principle identified within the Care Act 2014, into their work:</w:t>
      </w:r>
    </w:p>
    <w:p w14:paraId="58969AE2" w14:textId="77777777" w:rsidR="006D786F" w:rsidRP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t>Empowerment</w:t>
      </w:r>
      <w:r w:rsidRPr="006D786F">
        <w:rPr>
          <w:rFonts w:ascii="Century Gothic" w:hAnsi="Century Gothic"/>
          <w:sz w:val="22"/>
          <w:szCs w:val="22"/>
        </w:rPr>
        <w:t xml:space="preserve"> – People are supported and encouraged to make their own decisions and informed </w:t>
      </w:r>
      <w:proofErr w:type="gramStart"/>
      <w:r w:rsidRPr="006D786F">
        <w:rPr>
          <w:rFonts w:ascii="Century Gothic" w:hAnsi="Century Gothic"/>
          <w:sz w:val="22"/>
          <w:szCs w:val="22"/>
        </w:rPr>
        <w:t>consent</w:t>
      </w:r>
      <w:proofErr w:type="gramEnd"/>
    </w:p>
    <w:p w14:paraId="24C0ACDD" w14:textId="77777777" w:rsidR="006D786F" w:rsidRP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t>Prevention</w:t>
      </w:r>
      <w:r w:rsidRPr="006D786F">
        <w:rPr>
          <w:rFonts w:ascii="Century Gothic" w:hAnsi="Century Gothic"/>
          <w:sz w:val="22"/>
          <w:szCs w:val="22"/>
        </w:rPr>
        <w:t xml:space="preserve"> – it is better to take action before harm </w:t>
      </w:r>
      <w:proofErr w:type="gramStart"/>
      <w:r w:rsidRPr="006D786F">
        <w:rPr>
          <w:rFonts w:ascii="Century Gothic" w:hAnsi="Century Gothic"/>
          <w:sz w:val="22"/>
          <w:szCs w:val="22"/>
        </w:rPr>
        <w:t>occurs</w:t>
      </w:r>
      <w:proofErr w:type="gramEnd"/>
    </w:p>
    <w:p w14:paraId="0EB46F2F" w14:textId="77777777" w:rsidR="006D786F" w:rsidRP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t>Proportionality</w:t>
      </w:r>
      <w:r w:rsidRPr="006D786F">
        <w:rPr>
          <w:rFonts w:ascii="Century Gothic" w:hAnsi="Century Gothic"/>
          <w:sz w:val="22"/>
          <w:szCs w:val="22"/>
        </w:rPr>
        <w:t xml:space="preserve"> – the least intrusive response appropriate to the risk </w:t>
      </w:r>
      <w:proofErr w:type="gramStart"/>
      <w:r w:rsidRPr="006D786F">
        <w:rPr>
          <w:rFonts w:ascii="Century Gothic" w:hAnsi="Century Gothic"/>
          <w:sz w:val="22"/>
          <w:szCs w:val="22"/>
        </w:rPr>
        <w:t>presented</w:t>
      </w:r>
      <w:proofErr w:type="gramEnd"/>
    </w:p>
    <w:p w14:paraId="3B1A09D5" w14:textId="77777777" w:rsidR="006D786F" w:rsidRP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t>Protection</w:t>
      </w:r>
      <w:r w:rsidRPr="006D786F">
        <w:rPr>
          <w:rFonts w:ascii="Century Gothic" w:hAnsi="Century Gothic"/>
          <w:sz w:val="22"/>
          <w:szCs w:val="22"/>
        </w:rPr>
        <w:t xml:space="preserve"> – Support and representation for those in greatest need</w:t>
      </w:r>
    </w:p>
    <w:p w14:paraId="70F80D36" w14:textId="77777777" w:rsidR="006D786F" w:rsidRP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lastRenderedPageBreak/>
        <w:t>Partnership</w:t>
      </w:r>
      <w:r w:rsidRPr="006D786F">
        <w:rPr>
          <w:rFonts w:ascii="Century Gothic" w:hAnsi="Century Gothic"/>
          <w:sz w:val="22"/>
          <w:szCs w:val="22"/>
        </w:rPr>
        <w:t xml:space="preserve"> – Services offer local solutions through working closely with their communities. Communities have a part to play in preventing, detecting, and reporting neglect and </w:t>
      </w:r>
      <w:proofErr w:type="gramStart"/>
      <w:r w:rsidRPr="006D786F">
        <w:rPr>
          <w:rFonts w:ascii="Century Gothic" w:hAnsi="Century Gothic"/>
          <w:sz w:val="22"/>
          <w:szCs w:val="22"/>
        </w:rPr>
        <w:t>abuse</w:t>
      </w:r>
      <w:proofErr w:type="gramEnd"/>
    </w:p>
    <w:p w14:paraId="771FD2D7" w14:textId="77777777" w:rsidR="006D786F" w:rsidRDefault="006D786F" w:rsidP="00E0109F">
      <w:pPr>
        <w:pStyle w:val="ListParagraph"/>
        <w:numPr>
          <w:ilvl w:val="0"/>
          <w:numId w:val="23"/>
        </w:numPr>
        <w:suppressAutoHyphens w:val="0"/>
        <w:spacing w:after="160" w:line="259" w:lineRule="auto"/>
        <w:rPr>
          <w:rFonts w:ascii="Century Gothic" w:hAnsi="Century Gothic"/>
          <w:sz w:val="22"/>
          <w:szCs w:val="22"/>
        </w:rPr>
      </w:pPr>
      <w:r w:rsidRPr="006D786F">
        <w:rPr>
          <w:rFonts w:ascii="Century Gothic" w:hAnsi="Century Gothic"/>
          <w:b/>
          <w:sz w:val="22"/>
          <w:szCs w:val="22"/>
        </w:rPr>
        <w:t>Accountability</w:t>
      </w:r>
      <w:r w:rsidRPr="006D786F">
        <w:rPr>
          <w:rFonts w:ascii="Century Gothic" w:hAnsi="Century Gothic"/>
          <w:sz w:val="22"/>
          <w:szCs w:val="22"/>
        </w:rPr>
        <w:t xml:space="preserve"> – Accountability and transparency in delivering </w:t>
      </w:r>
      <w:proofErr w:type="gramStart"/>
      <w:r w:rsidRPr="006D786F">
        <w:rPr>
          <w:rFonts w:ascii="Century Gothic" w:hAnsi="Century Gothic"/>
          <w:sz w:val="22"/>
          <w:szCs w:val="22"/>
        </w:rPr>
        <w:t>safeguarding</w:t>
      </w:r>
      <w:proofErr w:type="gramEnd"/>
      <w:r w:rsidRPr="006D786F">
        <w:rPr>
          <w:rFonts w:ascii="Century Gothic" w:hAnsi="Century Gothic"/>
          <w:sz w:val="22"/>
          <w:szCs w:val="22"/>
        </w:rPr>
        <w:t xml:space="preserve"> </w:t>
      </w:r>
    </w:p>
    <w:p w14:paraId="6382B909" w14:textId="77777777" w:rsidR="006D786F" w:rsidRPr="006D786F" w:rsidRDefault="006D786F" w:rsidP="006D786F">
      <w:pPr>
        <w:pStyle w:val="ListParagraph"/>
        <w:suppressAutoHyphens w:val="0"/>
        <w:spacing w:after="160" w:line="259" w:lineRule="auto"/>
        <w:ind w:left="1440"/>
        <w:rPr>
          <w:rFonts w:ascii="Century Gothic" w:hAnsi="Century Gothic"/>
          <w:sz w:val="22"/>
          <w:szCs w:val="22"/>
        </w:rPr>
      </w:pPr>
    </w:p>
    <w:p w14:paraId="1AE8769F" w14:textId="77777777" w:rsidR="006D786F" w:rsidRPr="002013C5" w:rsidRDefault="006D786F" w:rsidP="006D786F">
      <w:pPr>
        <w:pStyle w:val="Heading2"/>
        <w:rPr>
          <w:rFonts w:ascii="Century Gothic" w:hAnsi="Century Gothic"/>
          <w:b/>
          <w:bCs/>
          <w:color w:val="002060"/>
          <w:sz w:val="24"/>
          <w:szCs w:val="24"/>
        </w:rPr>
      </w:pPr>
      <w:bookmarkStart w:id="4" w:name="_Recruitment"/>
      <w:bookmarkEnd w:id="4"/>
      <w:r w:rsidRPr="002013C5">
        <w:rPr>
          <w:rFonts w:ascii="Century Gothic" w:hAnsi="Century Gothic"/>
          <w:b/>
          <w:bCs/>
          <w:color w:val="002060"/>
          <w:sz w:val="24"/>
          <w:szCs w:val="24"/>
        </w:rPr>
        <w:t>Recruitment</w:t>
      </w:r>
    </w:p>
    <w:p w14:paraId="1C646581" w14:textId="77777777" w:rsidR="00401D9B" w:rsidRPr="00401D9B" w:rsidRDefault="00401D9B" w:rsidP="00401D9B">
      <w:pPr>
        <w:rPr>
          <w:lang w:eastAsia="en-US"/>
        </w:rPr>
      </w:pPr>
    </w:p>
    <w:p w14:paraId="631B769E"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Active Tameside accepts the legal duty placed upon us to ensure that everyone who works with children or vulnerable adults who access our services are competent and suitable to do so. Our recruitment policy, practices, and normal operating procedures (NOP’s) help prevent, as far as reasonably practicable, unsuitable people from working with children or adults who are vulnerable. </w:t>
      </w:r>
    </w:p>
    <w:p w14:paraId="2FA288D4"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An integral part of our recruitment process is to ensure staff who perform regulated activities (such as teaching, training, instruction, care or supervision, transportation, health, personal or social care) with children or vulnerable adults are DBS checked to the highest standard, which is a DBS Enhance with Barred List Check. This includes:</w:t>
      </w:r>
    </w:p>
    <w:p w14:paraId="09680968" w14:textId="77777777" w:rsidR="006D786F" w:rsidRPr="006D786F" w:rsidRDefault="006D786F" w:rsidP="00E0109F">
      <w:pPr>
        <w:pStyle w:val="ListParagraph"/>
        <w:numPr>
          <w:ilvl w:val="0"/>
          <w:numId w:val="4"/>
        </w:numPr>
        <w:suppressAutoHyphens w:val="0"/>
        <w:spacing w:after="160" w:line="259" w:lineRule="auto"/>
        <w:rPr>
          <w:rFonts w:ascii="Century Gothic" w:hAnsi="Century Gothic"/>
          <w:sz w:val="22"/>
          <w:szCs w:val="22"/>
        </w:rPr>
      </w:pPr>
      <w:r w:rsidRPr="006D786F">
        <w:rPr>
          <w:rFonts w:ascii="Century Gothic" w:hAnsi="Century Gothic"/>
          <w:sz w:val="22"/>
          <w:szCs w:val="22"/>
        </w:rPr>
        <w:t>Checks for spent and unspent convictions, caution, reprimands, and final warnings</w:t>
      </w:r>
    </w:p>
    <w:p w14:paraId="773D8CD5" w14:textId="77777777" w:rsidR="006D786F" w:rsidRPr="006D786F" w:rsidRDefault="006D786F" w:rsidP="00E0109F">
      <w:pPr>
        <w:pStyle w:val="ListParagraph"/>
        <w:numPr>
          <w:ilvl w:val="0"/>
          <w:numId w:val="4"/>
        </w:numPr>
        <w:suppressAutoHyphens w:val="0"/>
        <w:spacing w:after="160" w:line="259" w:lineRule="auto"/>
        <w:rPr>
          <w:rFonts w:ascii="Century Gothic" w:hAnsi="Century Gothic"/>
          <w:sz w:val="22"/>
          <w:szCs w:val="22"/>
        </w:rPr>
      </w:pPr>
      <w:r w:rsidRPr="006D786F">
        <w:rPr>
          <w:rFonts w:ascii="Century Gothic" w:hAnsi="Century Gothic"/>
          <w:sz w:val="22"/>
          <w:szCs w:val="22"/>
        </w:rPr>
        <w:t>Checks for additional information held by local police that is reasonably considered relevant to the post being applied for</w:t>
      </w:r>
    </w:p>
    <w:p w14:paraId="0F50AE1C" w14:textId="77777777" w:rsidR="006D786F" w:rsidRPr="006D786F" w:rsidRDefault="006D786F" w:rsidP="00E0109F">
      <w:pPr>
        <w:pStyle w:val="ListParagraph"/>
        <w:numPr>
          <w:ilvl w:val="0"/>
          <w:numId w:val="4"/>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Check against the appropriate barred list to ensure that the individual has not been barred from working with children at risk of abuse or </w:t>
      </w:r>
      <w:proofErr w:type="gramStart"/>
      <w:r w:rsidRPr="006D786F">
        <w:rPr>
          <w:rFonts w:ascii="Century Gothic" w:hAnsi="Century Gothic"/>
          <w:sz w:val="22"/>
          <w:szCs w:val="22"/>
        </w:rPr>
        <w:t>neglect</w:t>
      </w:r>
      <w:proofErr w:type="gramEnd"/>
    </w:p>
    <w:p w14:paraId="25341CD9"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Further information on DBS Checks can be found using the following link: </w:t>
      </w:r>
      <w:hyperlink r:id="rId10" w:history="1">
        <w:r w:rsidRPr="006D786F">
          <w:rPr>
            <w:rStyle w:val="Hyperlink"/>
            <w:rFonts w:ascii="Century Gothic" w:hAnsi="Century Gothic"/>
            <w:sz w:val="22"/>
            <w:szCs w:val="22"/>
          </w:rPr>
          <w:t>https://www.gov.uk/government/organisations/disclosure-and-barring-service</w:t>
        </w:r>
      </w:hyperlink>
      <w:r w:rsidRPr="006D786F">
        <w:rPr>
          <w:rFonts w:ascii="Century Gothic" w:hAnsi="Century Gothic"/>
          <w:sz w:val="22"/>
          <w:szCs w:val="22"/>
        </w:rPr>
        <w:t xml:space="preserve"> </w:t>
      </w:r>
    </w:p>
    <w:p w14:paraId="5B437EE8"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We implement a rigorous interview process for all positions that will work with or encounter children or vulnerable adults, and request and check References and Qualifications to ensure that they are suitably qualified for the position. </w:t>
      </w:r>
    </w:p>
    <w:p w14:paraId="47686E76"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Please refer to Active Tameside’s Recruitment Policy for further details. </w:t>
      </w:r>
    </w:p>
    <w:p w14:paraId="72DC60EE" w14:textId="77777777" w:rsidR="006D786F" w:rsidRPr="006D786F" w:rsidRDefault="006D786F" w:rsidP="006D786F">
      <w:pPr>
        <w:rPr>
          <w:rFonts w:ascii="Century Gothic" w:hAnsi="Century Gothic"/>
          <w:sz w:val="22"/>
          <w:szCs w:val="22"/>
        </w:rPr>
      </w:pPr>
    </w:p>
    <w:p w14:paraId="0C627917" w14:textId="77777777" w:rsidR="006D786F" w:rsidRPr="002013C5" w:rsidRDefault="006D786F" w:rsidP="006D786F">
      <w:pPr>
        <w:pStyle w:val="Heading2"/>
        <w:rPr>
          <w:rFonts w:ascii="Century Gothic" w:hAnsi="Century Gothic"/>
          <w:b/>
          <w:bCs/>
          <w:color w:val="002060"/>
          <w:sz w:val="24"/>
          <w:szCs w:val="24"/>
        </w:rPr>
      </w:pPr>
      <w:bookmarkStart w:id="5" w:name="_General_Procedures"/>
      <w:bookmarkEnd w:id="5"/>
      <w:r w:rsidRPr="002013C5">
        <w:rPr>
          <w:rFonts w:ascii="Century Gothic" w:hAnsi="Century Gothic"/>
          <w:b/>
          <w:bCs/>
          <w:color w:val="002060"/>
          <w:sz w:val="24"/>
          <w:szCs w:val="24"/>
        </w:rPr>
        <w:t>General Procedures</w:t>
      </w:r>
    </w:p>
    <w:p w14:paraId="510CE1D4" w14:textId="77777777" w:rsidR="00401D9B" w:rsidRPr="00401D9B" w:rsidRDefault="00401D9B" w:rsidP="00401D9B">
      <w:pPr>
        <w:rPr>
          <w:lang w:eastAsia="en-US"/>
        </w:rPr>
      </w:pPr>
    </w:p>
    <w:p w14:paraId="38CC2120"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When joining the organisation all new staff will be:</w:t>
      </w:r>
    </w:p>
    <w:p w14:paraId="0A1FA431" w14:textId="77777777" w:rsidR="006D786F" w:rsidRPr="006D786F" w:rsidRDefault="006D786F" w:rsidP="00E0109F">
      <w:pPr>
        <w:pStyle w:val="ListParagraph"/>
        <w:numPr>
          <w:ilvl w:val="0"/>
          <w:numId w:val="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Informed of how we safeguard and who are Safeguarding Lead and Deputies are and how to contact </w:t>
      </w:r>
      <w:proofErr w:type="gramStart"/>
      <w:r w:rsidRPr="006D786F">
        <w:rPr>
          <w:rFonts w:ascii="Century Gothic" w:hAnsi="Century Gothic"/>
          <w:sz w:val="22"/>
          <w:szCs w:val="22"/>
        </w:rPr>
        <w:t>them</w:t>
      </w:r>
      <w:proofErr w:type="gramEnd"/>
    </w:p>
    <w:p w14:paraId="7AEA9DED" w14:textId="77777777" w:rsidR="006D786F" w:rsidRPr="006D786F" w:rsidRDefault="006D786F" w:rsidP="00E0109F">
      <w:pPr>
        <w:pStyle w:val="ListParagraph"/>
        <w:numPr>
          <w:ilvl w:val="0"/>
          <w:numId w:val="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Given our safeguarding policy to read, informed where it is kept in each building and offered a copy if they request </w:t>
      </w:r>
      <w:proofErr w:type="gramStart"/>
      <w:r w:rsidRPr="006D786F">
        <w:rPr>
          <w:rFonts w:ascii="Century Gothic" w:hAnsi="Century Gothic"/>
          <w:sz w:val="22"/>
          <w:szCs w:val="22"/>
        </w:rPr>
        <w:t>one</w:t>
      </w:r>
      <w:proofErr w:type="gramEnd"/>
    </w:p>
    <w:p w14:paraId="15B97ACC" w14:textId="77777777" w:rsidR="006D786F" w:rsidRPr="006D786F" w:rsidRDefault="006D786F" w:rsidP="00E0109F">
      <w:pPr>
        <w:pStyle w:val="ListParagraph"/>
        <w:numPr>
          <w:ilvl w:val="0"/>
          <w:numId w:val="5"/>
        </w:numPr>
        <w:suppressAutoHyphens w:val="0"/>
        <w:spacing w:after="160" w:line="259" w:lineRule="auto"/>
        <w:rPr>
          <w:rFonts w:ascii="Century Gothic" w:hAnsi="Century Gothic"/>
          <w:sz w:val="22"/>
          <w:szCs w:val="22"/>
        </w:rPr>
      </w:pPr>
      <w:r w:rsidRPr="006D786F">
        <w:rPr>
          <w:rFonts w:ascii="Century Gothic" w:hAnsi="Century Gothic"/>
          <w:sz w:val="22"/>
          <w:szCs w:val="22"/>
        </w:rPr>
        <w:t>Advised of our reporting process, guidance on what to do and who to pass concerns to</w:t>
      </w:r>
    </w:p>
    <w:p w14:paraId="07A89497" w14:textId="77777777" w:rsidR="006D786F" w:rsidRPr="006D786F" w:rsidRDefault="006D786F" w:rsidP="00E0109F">
      <w:pPr>
        <w:pStyle w:val="ListParagraph"/>
        <w:numPr>
          <w:ilvl w:val="0"/>
          <w:numId w:val="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Be made aware of their role and responsibilities in relation to safeguarding including ensuring they regularly re-read our safeguarding policy to ensure they fully understand it and keep up-dated with any changes in </w:t>
      </w:r>
      <w:proofErr w:type="gramStart"/>
      <w:r w:rsidRPr="006D786F">
        <w:rPr>
          <w:rFonts w:ascii="Century Gothic" w:hAnsi="Century Gothic"/>
          <w:sz w:val="22"/>
          <w:szCs w:val="22"/>
        </w:rPr>
        <w:t>legislation</w:t>
      </w:r>
      <w:proofErr w:type="gramEnd"/>
    </w:p>
    <w:p w14:paraId="69592C56" w14:textId="77777777" w:rsidR="006D786F" w:rsidRPr="006D786F" w:rsidRDefault="006D786F" w:rsidP="00E0109F">
      <w:pPr>
        <w:pStyle w:val="ListParagraph"/>
        <w:numPr>
          <w:ilvl w:val="0"/>
          <w:numId w:val="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Provided with safeguarding awareness training at a level suitable for their </w:t>
      </w:r>
      <w:proofErr w:type="gramStart"/>
      <w:r w:rsidRPr="006D786F">
        <w:rPr>
          <w:rFonts w:ascii="Century Gothic" w:hAnsi="Century Gothic"/>
          <w:sz w:val="22"/>
          <w:szCs w:val="22"/>
        </w:rPr>
        <w:t>role</w:t>
      </w:r>
      <w:proofErr w:type="gramEnd"/>
    </w:p>
    <w:p w14:paraId="1D06C406"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All external instructors, volunteers and regular visitors will be:</w:t>
      </w:r>
    </w:p>
    <w:p w14:paraId="279AD96C" w14:textId="77777777" w:rsidR="006D786F" w:rsidRPr="006D786F" w:rsidRDefault="006D786F" w:rsidP="00E0109F">
      <w:pPr>
        <w:pStyle w:val="ListParagraph"/>
        <w:numPr>
          <w:ilvl w:val="0"/>
          <w:numId w:val="6"/>
        </w:numPr>
        <w:suppressAutoHyphens w:val="0"/>
        <w:spacing w:after="160" w:line="259" w:lineRule="auto"/>
        <w:rPr>
          <w:rFonts w:ascii="Century Gothic" w:hAnsi="Century Gothic"/>
          <w:sz w:val="22"/>
          <w:szCs w:val="22"/>
        </w:rPr>
      </w:pPr>
      <w:r w:rsidRPr="006D786F">
        <w:rPr>
          <w:rFonts w:ascii="Century Gothic" w:hAnsi="Century Gothic"/>
          <w:sz w:val="22"/>
          <w:szCs w:val="22"/>
        </w:rPr>
        <w:lastRenderedPageBreak/>
        <w:t xml:space="preserve">Told about our safeguarding policy, informed where it is kept in each building and offered a copy if they request </w:t>
      </w:r>
      <w:proofErr w:type="gramStart"/>
      <w:r w:rsidRPr="006D786F">
        <w:rPr>
          <w:rFonts w:ascii="Century Gothic" w:hAnsi="Century Gothic"/>
          <w:sz w:val="22"/>
          <w:szCs w:val="22"/>
        </w:rPr>
        <w:t>one</w:t>
      </w:r>
      <w:proofErr w:type="gramEnd"/>
    </w:p>
    <w:p w14:paraId="7A93C365" w14:textId="77777777" w:rsidR="006D786F" w:rsidRPr="006D786F" w:rsidRDefault="006D786F" w:rsidP="00E0109F">
      <w:pPr>
        <w:pStyle w:val="ListParagraph"/>
        <w:numPr>
          <w:ilvl w:val="0"/>
          <w:numId w:val="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Told who our Safeguarding Lead and Deputies are and how to contact </w:t>
      </w:r>
      <w:proofErr w:type="gramStart"/>
      <w:r w:rsidRPr="006D786F">
        <w:rPr>
          <w:rFonts w:ascii="Century Gothic" w:hAnsi="Century Gothic"/>
          <w:sz w:val="22"/>
          <w:szCs w:val="22"/>
        </w:rPr>
        <w:t>them</w:t>
      </w:r>
      <w:proofErr w:type="gramEnd"/>
    </w:p>
    <w:p w14:paraId="11BBFE9E" w14:textId="77777777" w:rsidR="006D786F" w:rsidRPr="006D786F" w:rsidRDefault="006D786F" w:rsidP="00E0109F">
      <w:pPr>
        <w:pStyle w:val="ListParagraph"/>
        <w:numPr>
          <w:ilvl w:val="0"/>
          <w:numId w:val="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Told how the recording and reporting system </w:t>
      </w:r>
      <w:proofErr w:type="gramStart"/>
      <w:r w:rsidRPr="006D786F">
        <w:rPr>
          <w:rFonts w:ascii="Century Gothic" w:hAnsi="Century Gothic"/>
          <w:sz w:val="22"/>
          <w:szCs w:val="22"/>
        </w:rPr>
        <w:t>works</w:t>
      </w:r>
      <w:proofErr w:type="gramEnd"/>
    </w:p>
    <w:p w14:paraId="7423AFDD" w14:textId="77777777" w:rsidR="006D786F" w:rsidRPr="006D786F" w:rsidRDefault="006D786F" w:rsidP="00E0109F">
      <w:pPr>
        <w:pStyle w:val="ListParagraph"/>
        <w:numPr>
          <w:ilvl w:val="0"/>
          <w:numId w:val="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Be made aware of their role and responsibilities in relation to </w:t>
      </w:r>
      <w:proofErr w:type="gramStart"/>
      <w:r w:rsidRPr="006D786F">
        <w:rPr>
          <w:rFonts w:ascii="Century Gothic" w:hAnsi="Century Gothic"/>
          <w:sz w:val="22"/>
          <w:szCs w:val="22"/>
        </w:rPr>
        <w:t>safeguarding</w:t>
      </w:r>
      <w:proofErr w:type="gramEnd"/>
    </w:p>
    <w:p w14:paraId="181EA188"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All Clients, relatives and carers will be:</w:t>
      </w:r>
    </w:p>
    <w:p w14:paraId="6A2795C7" w14:textId="77777777" w:rsidR="006D786F" w:rsidRPr="006D786F" w:rsidRDefault="006D786F" w:rsidP="00E0109F">
      <w:pPr>
        <w:pStyle w:val="ListParagraph"/>
        <w:numPr>
          <w:ilvl w:val="0"/>
          <w:numId w:val="7"/>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Told about our safeguarding policy and offered a copy if they request </w:t>
      </w:r>
      <w:proofErr w:type="gramStart"/>
      <w:r w:rsidRPr="006D786F">
        <w:rPr>
          <w:rFonts w:ascii="Century Gothic" w:hAnsi="Century Gothic"/>
          <w:sz w:val="22"/>
          <w:szCs w:val="22"/>
        </w:rPr>
        <w:t>one</w:t>
      </w:r>
      <w:proofErr w:type="gramEnd"/>
    </w:p>
    <w:p w14:paraId="0BA9D60D" w14:textId="77777777" w:rsidR="006D786F" w:rsidRPr="006D786F" w:rsidRDefault="006D786F" w:rsidP="00E0109F">
      <w:pPr>
        <w:pStyle w:val="ListParagraph"/>
        <w:numPr>
          <w:ilvl w:val="0"/>
          <w:numId w:val="7"/>
        </w:numPr>
        <w:suppressAutoHyphens w:val="0"/>
        <w:spacing w:after="160" w:line="259" w:lineRule="auto"/>
        <w:rPr>
          <w:rFonts w:ascii="Century Gothic" w:hAnsi="Century Gothic"/>
          <w:sz w:val="22"/>
          <w:szCs w:val="22"/>
        </w:rPr>
      </w:pPr>
      <w:r w:rsidRPr="006D786F">
        <w:rPr>
          <w:rFonts w:ascii="Century Gothic" w:hAnsi="Century Gothic"/>
          <w:sz w:val="22"/>
          <w:szCs w:val="22"/>
        </w:rPr>
        <w:t>Informed of our legal duty to assist our colleagues in other agencies with children and adult safeguarding enquires and</w:t>
      </w:r>
    </w:p>
    <w:p w14:paraId="0D8573A3" w14:textId="77777777" w:rsidR="006D786F" w:rsidRPr="006D786F" w:rsidRDefault="006D786F" w:rsidP="00E0109F">
      <w:pPr>
        <w:pStyle w:val="ListParagraph"/>
        <w:numPr>
          <w:ilvl w:val="0"/>
          <w:numId w:val="7"/>
        </w:numPr>
        <w:suppressAutoHyphens w:val="0"/>
        <w:spacing w:after="160" w:line="259" w:lineRule="auto"/>
        <w:rPr>
          <w:rFonts w:ascii="Century Gothic" w:hAnsi="Century Gothic"/>
          <w:sz w:val="22"/>
          <w:szCs w:val="22"/>
        </w:rPr>
      </w:pPr>
      <w:r w:rsidRPr="006D786F">
        <w:rPr>
          <w:rFonts w:ascii="Century Gothic" w:hAnsi="Century Gothic"/>
          <w:sz w:val="22"/>
          <w:szCs w:val="22"/>
        </w:rPr>
        <w:t>Told what happens should we have cause to raise a safeguarding concern to Social Workers</w:t>
      </w:r>
    </w:p>
    <w:p w14:paraId="53B1EF8F"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All activities and services offered by Active Tameside are risk assessed and Normal Operating Procedures (NOP’s) implemented to ensure all reasonably practicable measures are put in place to safeguard children and vulnerable adults, such as external instructors, volunteers and visitors are never to be left unsupervised with children or vulnerable adults in our care. </w:t>
      </w:r>
    </w:p>
    <w:p w14:paraId="110C291E" w14:textId="77777777" w:rsidR="006D786F" w:rsidRPr="006D786F" w:rsidRDefault="006D786F" w:rsidP="006D786F">
      <w:pPr>
        <w:rPr>
          <w:rFonts w:ascii="Century Gothic" w:hAnsi="Century Gothic"/>
          <w:sz w:val="22"/>
          <w:szCs w:val="22"/>
        </w:rPr>
      </w:pPr>
    </w:p>
    <w:p w14:paraId="6C401564" w14:textId="77777777" w:rsidR="006D786F" w:rsidRPr="002013C5" w:rsidRDefault="006D786F" w:rsidP="006D786F">
      <w:pPr>
        <w:pStyle w:val="Heading2"/>
        <w:rPr>
          <w:rFonts w:ascii="Century Gothic" w:hAnsi="Century Gothic"/>
          <w:b/>
          <w:bCs/>
          <w:color w:val="002060"/>
          <w:sz w:val="24"/>
          <w:szCs w:val="24"/>
        </w:rPr>
      </w:pPr>
      <w:bookmarkStart w:id="6" w:name="_Training"/>
      <w:bookmarkEnd w:id="6"/>
      <w:r w:rsidRPr="002013C5">
        <w:rPr>
          <w:rFonts w:ascii="Century Gothic" w:hAnsi="Century Gothic"/>
          <w:b/>
          <w:bCs/>
          <w:color w:val="002060"/>
          <w:sz w:val="24"/>
          <w:szCs w:val="24"/>
        </w:rPr>
        <w:t xml:space="preserve">Training </w:t>
      </w:r>
    </w:p>
    <w:p w14:paraId="0B0E681A" w14:textId="77777777" w:rsidR="00401D9B" w:rsidRPr="00401D9B" w:rsidRDefault="00401D9B" w:rsidP="00401D9B">
      <w:pPr>
        <w:rPr>
          <w:lang w:eastAsia="en-US"/>
        </w:rPr>
      </w:pPr>
    </w:p>
    <w:p w14:paraId="7181925D"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All new employees will be provided with safeguarding awareness training at a level suitable for their role. This training will ensure that all our staff:</w:t>
      </w:r>
    </w:p>
    <w:p w14:paraId="12D8EF80"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Understand the importance of safeguarding and their role in safeguarding children and vulnerable </w:t>
      </w:r>
      <w:proofErr w:type="gramStart"/>
      <w:r w:rsidRPr="006D786F">
        <w:rPr>
          <w:rFonts w:ascii="Century Gothic" w:hAnsi="Century Gothic"/>
          <w:sz w:val="22"/>
          <w:szCs w:val="22"/>
        </w:rPr>
        <w:t>adults</w:t>
      </w:r>
      <w:proofErr w:type="gramEnd"/>
    </w:p>
    <w:p w14:paraId="2768C2C4"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Will be able to recognise a child or adult in potential need of safeguarding and know what action to </w:t>
      </w:r>
      <w:proofErr w:type="gramStart"/>
      <w:r w:rsidRPr="006D786F">
        <w:rPr>
          <w:rFonts w:ascii="Century Gothic" w:hAnsi="Century Gothic"/>
          <w:sz w:val="22"/>
          <w:szCs w:val="22"/>
        </w:rPr>
        <w:t>take</w:t>
      </w:r>
      <w:proofErr w:type="gramEnd"/>
    </w:p>
    <w:p w14:paraId="790494B1"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Are able to recognise a disclosure from a child or vulnerable adult and react </w:t>
      </w:r>
      <w:proofErr w:type="gramStart"/>
      <w:r w:rsidRPr="006D786F">
        <w:rPr>
          <w:rFonts w:ascii="Century Gothic" w:hAnsi="Century Gothic"/>
          <w:sz w:val="22"/>
          <w:szCs w:val="22"/>
        </w:rPr>
        <w:t>appropriately</w:t>
      </w:r>
      <w:proofErr w:type="gramEnd"/>
    </w:p>
    <w:p w14:paraId="3FC9530C"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Are aware of the different forms of abuse and neglect that could </w:t>
      </w:r>
      <w:proofErr w:type="gramStart"/>
      <w:r w:rsidRPr="006D786F">
        <w:rPr>
          <w:rFonts w:ascii="Century Gothic" w:hAnsi="Century Gothic"/>
          <w:sz w:val="22"/>
          <w:szCs w:val="22"/>
        </w:rPr>
        <w:t>occur</w:t>
      </w:r>
      <w:proofErr w:type="gramEnd"/>
    </w:p>
    <w:p w14:paraId="2983B9DE"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Understand the importance of maintaining a child’s and / or vulnerable adult’s dignity and respect when working with </w:t>
      </w:r>
      <w:proofErr w:type="gramStart"/>
      <w:r w:rsidRPr="006D786F">
        <w:rPr>
          <w:rFonts w:ascii="Century Gothic" w:hAnsi="Century Gothic"/>
          <w:sz w:val="22"/>
          <w:szCs w:val="22"/>
        </w:rPr>
        <w:t>them</w:t>
      </w:r>
      <w:proofErr w:type="gramEnd"/>
      <w:r w:rsidRPr="006D786F">
        <w:rPr>
          <w:rFonts w:ascii="Century Gothic" w:hAnsi="Century Gothic"/>
          <w:sz w:val="22"/>
          <w:szCs w:val="22"/>
        </w:rPr>
        <w:t xml:space="preserve"> </w:t>
      </w:r>
    </w:p>
    <w:p w14:paraId="3D7E5091" w14:textId="77777777" w:rsidR="006D786F" w:rsidRPr="006D786F" w:rsidRDefault="006D786F" w:rsidP="00E0109F">
      <w:pPr>
        <w:pStyle w:val="ListParagraph"/>
        <w:numPr>
          <w:ilvl w:val="0"/>
          <w:numId w:val="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Know how to report a safeguarding concern in line with this </w:t>
      </w:r>
      <w:proofErr w:type="gramStart"/>
      <w:r w:rsidRPr="006D786F">
        <w:rPr>
          <w:rFonts w:ascii="Century Gothic" w:hAnsi="Century Gothic"/>
          <w:sz w:val="22"/>
          <w:szCs w:val="22"/>
        </w:rPr>
        <w:t>policy</w:t>
      </w:r>
      <w:proofErr w:type="gramEnd"/>
    </w:p>
    <w:p w14:paraId="31E59920"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Where an employee performs regulated activities with children or vulnerable adults, refresher training every three years is mandatory. This is organised and monitored by Active Tameside’s Human Resources Department. </w:t>
      </w:r>
    </w:p>
    <w:p w14:paraId="50304148"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Active Tameside actively encourage all our staff, external instructors, volunteers, and visitors to keep up to date with the most recent local and national safeguarding advice and guidance. This can be accessed via </w:t>
      </w:r>
      <w:hyperlink r:id="rId11" w:history="1">
        <w:r w:rsidRPr="006D786F">
          <w:rPr>
            <w:rStyle w:val="Hyperlink"/>
            <w:rFonts w:ascii="Century Gothic" w:hAnsi="Century Gothic"/>
            <w:sz w:val="22"/>
            <w:szCs w:val="22"/>
          </w:rPr>
          <w:t>https://www.tamesidesafeguardingchildren.org.uk/</w:t>
        </w:r>
      </w:hyperlink>
      <w:r w:rsidRPr="006D786F">
        <w:rPr>
          <w:rFonts w:ascii="Century Gothic" w:hAnsi="Century Gothic"/>
          <w:sz w:val="22"/>
          <w:szCs w:val="22"/>
        </w:rPr>
        <w:t xml:space="preserve"> or </w:t>
      </w:r>
      <w:hyperlink r:id="rId12" w:anchor="t4" w:history="1">
        <w:r w:rsidRPr="006D786F">
          <w:rPr>
            <w:rStyle w:val="Hyperlink"/>
            <w:rFonts w:ascii="Century Gothic" w:hAnsi="Century Gothic"/>
            <w:sz w:val="22"/>
            <w:szCs w:val="22"/>
          </w:rPr>
          <w:t>https://www.tameside.gov.uk/adultabuse#t4</w:t>
        </w:r>
      </w:hyperlink>
      <w:r w:rsidRPr="006D786F">
        <w:rPr>
          <w:rFonts w:ascii="Century Gothic" w:hAnsi="Century Gothic"/>
          <w:sz w:val="22"/>
          <w:szCs w:val="22"/>
        </w:rPr>
        <w:t>.</w:t>
      </w:r>
    </w:p>
    <w:p w14:paraId="66454D22" w14:textId="77777777" w:rsidR="006D786F" w:rsidRPr="006D786F" w:rsidRDefault="006D786F" w:rsidP="006D786F">
      <w:pPr>
        <w:pStyle w:val="Heading2"/>
        <w:rPr>
          <w:rFonts w:ascii="Century Gothic" w:hAnsi="Century Gothic"/>
          <w:sz w:val="22"/>
          <w:szCs w:val="22"/>
        </w:rPr>
      </w:pPr>
      <w:bookmarkStart w:id="7" w:name="_Roles_and_Responsibilities"/>
      <w:bookmarkEnd w:id="7"/>
      <w:r w:rsidRPr="006D786F">
        <w:rPr>
          <w:rFonts w:ascii="Century Gothic" w:hAnsi="Century Gothic"/>
          <w:sz w:val="22"/>
          <w:szCs w:val="22"/>
        </w:rPr>
        <w:t>Roles and Responsibilities</w:t>
      </w:r>
    </w:p>
    <w:p w14:paraId="0BACF35C" w14:textId="77777777" w:rsidR="006D786F" w:rsidRDefault="006D786F" w:rsidP="006D786F">
      <w:pPr>
        <w:rPr>
          <w:rFonts w:ascii="Century Gothic" w:hAnsi="Century Gothic"/>
          <w:sz w:val="22"/>
          <w:szCs w:val="22"/>
        </w:rPr>
      </w:pPr>
      <w:r w:rsidRPr="006D786F">
        <w:rPr>
          <w:rFonts w:ascii="Century Gothic" w:hAnsi="Century Gothic"/>
          <w:b/>
          <w:sz w:val="22"/>
          <w:szCs w:val="22"/>
        </w:rPr>
        <w:t>Any person</w:t>
      </w:r>
      <w:r w:rsidRPr="006D786F">
        <w:rPr>
          <w:rFonts w:ascii="Century Gothic" w:hAnsi="Century Gothic"/>
          <w:sz w:val="22"/>
          <w:szCs w:val="22"/>
        </w:rPr>
        <w:t xml:space="preserve"> in our organisation may see or hear something which causes concern that harm, abuse, or neglect may be taking place. </w:t>
      </w:r>
      <w:r w:rsidRPr="006D786F">
        <w:rPr>
          <w:rFonts w:ascii="Century Gothic" w:hAnsi="Century Gothic"/>
          <w:b/>
          <w:sz w:val="22"/>
          <w:szCs w:val="22"/>
        </w:rPr>
        <w:t>Safeguarding is everybody’s business</w:t>
      </w:r>
      <w:r w:rsidRPr="006D786F">
        <w:rPr>
          <w:rFonts w:ascii="Century Gothic" w:hAnsi="Century Gothic"/>
          <w:sz w:val="22"/>
          <w:szCs w:val="22"/>
        </w:rPr>
        <w:t xml:space="preserve">, so the first responsibility is to respond to and then report any concerns. </w:t>
      </w:r>
    </w:p>
    <w:p w14:paraId="12BB2C9D" w14:textId="77777777" w:rsidR="006D786F" w:rsidRPr="006D786F" w:rsidRDefault="006D786F" w:rsidP="006D786F">
      <w:pPr>
        <w:rPr>
          <w:rFonts w:ascii="Century Gothic" w:hAnsi="Century Gothic"/>
          <w:sz w:val="22"/>
          <w:szCs w:val="22"/>
        </w:rPr>
      </w:pPr>
    </w:p>
    <w:p w14:paraId="0500DA61" w14:textId="77777777" w:rsidR="006D786F" w:rsidRPr="006D786F" w:rsidRDefault="006D786F" w:rsidP="00401D9B">
      <w:pPr>
        <w:pStyle w:val="Heading3"/>
        <w:ind w:left="0"/>
        <w:rPr>
          <w:rFonts w:ascii="Century Gothic" w:hAnsi="Century Gothic"/>
          <w:sz w:val="22"/>
          <w:szCs w:val="22"/>
        </w:rPr>
      </w:pPr>
      <w:r w:rsidRPr="00401D9B">
        <w:rPr>
          <w:rFonts w:ascii="Century Gothic" w:hAnsi="Century Gothic"/>
          <w:b/>
          <w:bCs/>
          <w:color w:val="auto"/>
          <w:sz w:val="22"/>
          <w:szCs w:val="22"/>
        </w:rPr>
        <w:lastRenderedPageBreak/>
        <w:t>Responding</w:t>
      </w:r>
      <w:r w:rsidRPr="006D786F">
        <w:rPr>
          <w:rFonts w:ascii="Century Gothic" w:hAnsi="Century Gothic"/>
          <w:sz w:val="22"/>
          <w:szCs w:val="22"/>
        </w:rPr>
        <w:t>:</w:t>
      </w:r>
    </w:p>
    <w:p w14:paraId="0CC6796F" w14:textId="77777777" w:rsidR="006D786F" w:rsidRPr="006D786F" w:rsidRDefault="006D786F" w:rsidP="00E0109F">
      <w:pPr>
        <w:pStyle w:val="ListParagraph"/>
        <w:numPr>
          <w:ilvl w:val="0"/>
          <w:numId w:val="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If the person needs immediate medical attention, call an ambulance using </w:t>
      </w:r>
      <w:proofErr w:type="gramStart"/>
      <w:r w:rsidRPr="006D786F">
        <w:rPr>
          <w:rFonts w:ascii="Century Gothic" w:hAnsi="Century Gothic"/>
          <w:sz w:val="22"/>
          <w:szCs w:val="22"/>
        </w:rPr>
        <w:t>999</w:t>
      </w:r>
      <w:proofErr w:type="gramEnd"/>
    </w:p>
    <w:p w14:paraId="352D41A9" w14:textId="77777777" w:rsidR="006D786F" w:rsidRPr="006D786F" w:rsidRDefault="006D786F" w:rsidP="00E0109F">
      <w:pPr>
        <w:pStyle w:val="ListParagraph"/>
        <w:numPr>
          <w:ilvl w:val="0"/>
          <w:numId w:val="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If they are in immediate danger or a serious crime is being committed, call the police on </w:t>
      </w:r>
      <w:proofErr w:type="gramStart"/>
      <w:r w:rsidRPr="006D786F">
        <w:rPr>
          <w:rFonts w:ascii="Century Gothic" w:hAnsi="Century Gothic"/>
          <w:sz w:val="22"/>
          <w:szCs w:val="22"/>
        </w:rPr>
        <w:t>999</w:t>
      </w:r>
      <w:proofErr w:type="gramEnd"/>
    </w:p>
    <w:p w14:paraId="243CBBED" w14:textId="77777777" w:rsidR="006D786F" w:rsidRPr="006D786F" w:rsidRDefault="006D786F" w:rsidP="00E0109F">
      <w:pPr>
        <w:pStyle w:val="ListParagraph"/>
        <w:numPr>
          <w:ilvl w:val="0"/>
          <w:numId w:val="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If abuse has just happened and there is a possibility of forensic evidence, alert your manager and 999 immediately and don’t clear it </w:t>
      </w:r>
      <w:proofErr w:type="gramStart"/>
      <w:r w:rsidRPr="006D786F">
        <w:rPr>
          <w:rFonts w:ascii="Century Gothic" w:hAnsi="Century Gothic"/>
          <w:sz w:val="22"/>
          <w:szCs w:val="22"/>
        </w:rPr>
        <w:t>up</w:t>
      </w:r>
      <w:proofErr w:type="gramEnd"/>
      <w:r w:rsidRPr="006D786F">
        <w:rPr>
          <w:rFonts w:ascii="Century Gothic" w:hAnsi="Century Gothic"/>
          <w:sz w:val="22"/>
          <w:szCs w:val="22"/>
        </w:rPr>
        <w:t xml:space="preserve"> </w:t>
      </w:r>
    </w:p>
    <w:p w14:paraId="49022A2B" w14:textId="77777777" w:rsidR="006D786F" w:rsidRPr="006D786F" w:rsidRDefault="006D786F" w:rsidP="00E0109F">
      <w:pPr>
        <w:pStyle w:val="ListParagraph"/>
        <w:numPr>
          <w:ilvl w:val="0"/>
          <w:numId w:val="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If it will not cause you or them extra harm or risk, discuss your concerns with the person and ask what they would like to happen </w:t>
      </w:r>
      <w:proofErr w:type="gramStart"/>
      <w:r w:rsidRPr="006D786F">
        <w:rPr>
          <w:rFonts w:ascii="Century Gothic" w:hAnsi="Century Gothic"/>
          <w:sz w:val="22"/>
          <w:szCs w:val="22"/>
        </w:rPr>
        <w:t>next</w:t>
      </w:r>
      <w:proofErr w:type="gramEnd"/>
    </w:p>
    <w:p w14:paraId="7318A0DD" w14:textId="77777777" w:rsidR="006D786F" w:rsidRPr="006D786F" w:rsidRDefault="006D786F" w:rsidP="00E0109F">
      <w:pPr>
        <w:pStyle w:val="ListParagraph"/>
        <w:numPr>
          <w:ilvl w:val="0"/>
          <w:numId w:val="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Do not confront the person thought to be the cause of the </w:t>
      </w:r>
      <w:proofErr w:type="gramStart"/>
      <w:r w:rsidRPr="006D786F">
        <w:rPr>
          <w:rFonts w:ascii="Century Gothic" w:hAnsi="Century Gothic"/>
          <w:sz w:val="22"/>
          <w:szCs w:val="22"/>
        </w:rPr>
        <w:t>harm</w:t>
      </w:r>
      <w:proofErr w:type="gramEnd"/>
      <w:r w:rsidRPr="006D786F">
        <w:rPr>
          <w:rFonts w:ascii="Century Gothic" w:hAnsi="Century Gothic"/>
          <w:sz w:val="22"/>
          <w:szCs w:val="22"/>
        </w:rPr>
        <w:t xml:space="preserve"> </w:t>
      </w:r>
    </w:p>
    <w:p w14:paraId="12E0380C" w14:textId="77777777" w:rsidR="006D786F" w:rsidRPr="006D786F" w:rsidRDefault="006D786F" w:rsidP="00401D9B">
      <w:pPr>
        <w:pStyle w:val="Heading3"/>
        <w:ind w:left="0"/>
        <w:rPr>
          <w:rFonts w:ascii="Century Gothic" w:hAnsi="Century Gothic"/>
          <w:sz w:val="22"/>
          <w:szCs w:val="22"/>
        </w:rPr>
      </w:pPr>
      <w:r w:rsidRPr="00401D9B">
        <w:rPr>
          <w:rFonts w:ascii="Century Gothic" w:hAnsi="Century Gothic"/>
          <w:b/>
          <w:bCs/>
          <w:color w:val="auto"/>
          <w:sz w:val="22"/>
          <w:szCs w:val="22"/>
        </w:rPr>
        <w:t>Reporting</w:t>
      </w:r>
      <w:r w:rsidRPr="006D786F">
        <w:rPr>
          <w:rFonts w:ascii="Century Gothic" w:hAnsi="Century Gothic"/>
          <w:sz w:val="22"/>
          <w:szCs w:val="22"/>
        </w:rPr>
        <w:t>:</w:t>
      </w:r>
    </w:p>
    <w:p w14:paraId="3ED2DE48" w14:textId="77777777" w:rsidR="006D786F" w:rsidRPr="006D786F" w:rsidRDefault="006D786F" w:rsidP="00E0109F">
      <w:pPr>
        <w:pStyle w:val="ListParagraph"/>
        <w:numPr>
          <w:ilvl w:val="0"/>
          <w:numId w:val="10"/>
        </w:numPr>
        <w:suppressAutoHyphens w:val="0"/>
        <w:spacing w:after="160" w:line="259" w:lineRule="auto"/>
        <w:rPr>
          <w:rFonts w:ascii="Century Gothic" w:hAnsi="Century Gothic"/>
          <w:b/>
          <w:sz w:val="22"/>
          <w:szCs w:val="22"/>
        </w:rPr>
      </w:pPr>
      <w:bookmarkStart w:id="8" w:name="_Hlk141365452"/>
      <w:r w:rsidRPr="006D786F">
        <w:rPr>
          <w:rFonts w:ascii="Century Gothic" w:hAnsi="Century Gothic"/>
          <w:bCs/>
          <w:sz w:val="22"/>
          <w:szCs w:val="22"/>
        </w:rPr>
        <w:t xml:space="preserve">If you </w:t>
      </w:r>
      <w:r w:rsidRPr="006D786F">
        <w:rPr>
          <w:rFonts w:ascii="Century Gothic" w:hAnsi="Century Gothic"/>
          <w:b/>
          <w:sz w:val="22"/>
          <w:szCs w:val="22"/>
        </w:rPr>
        <w:t>Recognise</w:t>
      </w:r>
      <w:r w:rsidRPr="006D786F">
        <w:rPr>
          <w:rFonts w:ascii="Century Gothic" w:hAnsi="Century Gothic"/>
          <w:bCs/>
          <w:sz w:val="22"/>
          <w:szCs w:val="22"/>
        </w:rPr>
        <w:t xml:space="preserve">, </w:t>
      </w:r>
      <w:r w:rsidRPr="006D786F">
        <w:rPr>
          <w:rFonts w:ascii="Century Gothic" w:hAnsi="Century Gothic"/>
          <w:b/>
          <w:sz w:val="22"/>
          <w:szCs w:val="22"/>
        </w:rPr>
        <w:t>Suspect,</w:t>
      </w:r>
      <w:r w:rsidRPr="006D786F">
        <w:rPr>
          <w:rFonts w:ascii="Century Gothic" w:hAnsi="Century Gothic"/>
          <w:bCs/>
          <w:sz w:val="22"/>
          <w:szCs w:val="22"/>
        </w:rPr>
        <w:t xml:space="preserve"> or are informed that a child or vulnerable adult is at risk of, or being harmed, abused, or neglected inform your </w:t>
      </w:r>
      <w:r w:rsidRPr="006D786F">
        <w:rPr>
          <w:rFonts w:ascii="Century Gothic" w:hAnsi="Century Gothic"/>
          <w:b/>
          <w:sz w:val="22"/>
          <w:szCs w:val="22"/>
        </w:rPr>
        <w:t>Line Manger</w:t>
      </w:r>
      <w:r w:rsidRPr="006D786F">
        <w:rPr>
          <w:rFonts w:ascii="Century Gothic" w:hAnsi="Century Gothic"/>
          <w:bCs/>
          <w:sz w:val="22"/>
          <w:szCs w:val="22"/>
        </w:rPr>
        <w:t xml:space="preserve"> as soon as possible, however if they are in immediate danger contact the </w:t>
      </w:r>
      <w:r w:rsidRPr="006D786F">
        <w:rPr>
          <w:rFonts w:ascii="Century Gothic" w:hAnsi="Century Gothic"/>
          <w:b/>
          <w:sz w:val="22"/>
          <w:szCs w:val="22"/>
        </w:rPr>
        <w:t>Police</w:t>
      </w:r>
      <w:r w:rsidRPr="006D786F">
        <w:rPr>
          <w:rFonts w:ascii="Century Gothic" w:hAnsi="Century Gothic"/>
          <w:bCs/>
          <w:sz w:val="22"/>
          <w:szCs w:val="22"/>
        </w:rPr>
        <w:t xml:space="preserve"> then inform your manager. (Please follow AT-EAP-01 Safeguarding</w:t>
      </w:r>
      <w:r w:rsidRPr="006D786F">
        <w:rPr>
          <w:rFonts w:ascii="Century Gothic" w:hAnsi="Century Gothic"/>
          <w:sz w:val="22"/>
          <w:szCs w:val="22"/>
        </w:rPr>
        <w:t xml:space="preserve">, see </w:t>
      </w:r>
      <w:hyperlink w:anchor="_Appendix_C" w:history="1">
        <w:r w:rsidRPr="006D786F">
          <w:rPr>
            <w:rStyle w:val="Hyperlink"/>
            <w:rFonts w:ascii="Century Gothic" w:hAnsi="Century Gothic"/>
            <w:sz w:val="22"/>
            <w:szCs w:val="22"/>
          </w:rPr>
          <w:t>Appendix C</w:t>
        </w:r>
      </w:hyperlink>
      <w:r w:rsidRPr="006D786F">
        <w:rPr>
          <w:rFonts w:ascii="Century Gothic" w:hAnsi="Century Gothic"/>
          <w:sz w:val="22"/>
          <w:szCs w:val="22"/>
        </w:rPr>
        <w:t>)</w:t>
      </w:r>
    </w:p>
    <w:bookmarkEnd w:id="8"/>
    <w:p w14:paraId="3AA6334B" w14:textId="77777777" w:rsidR="006D786F" w:rsidRPr="006D786F" w:rsidRDefault="006D786F" w:rsidP="00E0109F">
      <w:pPr>
        <w:pStyle w:val="ListParagraph"/>
        <w:numPr>
          <w:ilvl w:val="0"/>
          <w:numId w:val="10"/>
        </w:numPr>
        <w:suppressAutoHyphens w:val="0"/>
        <w:spacing w:after="160" w:line="259" w:lineRule="auto"/>
        <w:rPr>
          <w:rFonts w:ascii="Century Gothic" w:hAnsi="Century Gothic"/>
          <w:b/>
          <w:sz w:val="22"/>
          <w:szCs w:val="22"/>
        </w:rPr>
      </w:pPr>
      <w:r w:rsidRPr="006D786F">
        <w:rPr>
          <w:rFonts w:ascii="Century Gothic" w:hAnsi="Century Gothic"/>
          <w:sz w:val="22"/>
          <w:szCs w:val="22"/>
        </w:rPr>
        <w:t xml:space="preserve">Record any concerns for a child’s or vulnerable adult’s safety or welfare in writing (Please complete AT-Form-01 Safeguarding, see </w:t>
      </w:r>
      <w:hyperlink w:anchor="_Appendix_D" w:history="1">
        <w:r w:rsidRPr="006D786F">
          <w:rPr>
            <w:rStyle w:val="Hyperlink"/>
            <w:rFonts w:ascii="Century Gothic" w:hAnsi="Century Gothic"/>
            <w:sz w:val="22"/>
            <w:szCs w:val="22"/>
          </w:rPr>
          <w:t>Appendix D</w:t>
        </w:r>
      </w:hyperlink>
      <w:r w:rsidRPr="006D786F">
        <w:rPr>
          <w:rFonts w:ascii="Century Gothic" w:hAnsi="Century Gothic"/>
          <w:sz w:val="22"/>
          <w:szCs w:val="22"/>
        </w:rPr>
        <w:t xml:space="preserve">) </w:t>
      </w:r>
    </w:p>
    <w:p w14:paraId="150A947F" w14:textId="77777777" w:rsidR="006D786F" w:rsidRPr="006D786F" w:rsidRDefault="006D786F" w:rsidP="00E0109F">
      <w:pPr>
        <w:pStyle w:val="ListParagraph"/>
        <w:numPr>
          <w:ilvl w:val="0"/>
          <w:numId w:val="10"/>
        </w:numPr>
        <w:suppressAutoHyphens w:val="0"/>
        <w:spacing w:after="160" w:line="259" w:lineRule="auto"/>
        <w:rPr>
          <w:rFonts w:ascii="Century Gothic" w:hAnsi="Century Gothic"/>
          <w:b/>
          <w:sz w:val="22"/>
          <w:szCs w:val="22"/>
        </w:rPr>
      </w:pPr>
      <w:r w:rsidRPr="006D786F">
        <w:rPr>
          <w:rFonts w:ascii="Century Gothic" w:hAnsi="Century Gothic"/>
          <w:sz w:val="22"/>
          <w:szCs w:val="22"/>
        </w:rPr>
        <w:t xml:space="preserve">Where a disclosure has been made, write down exactly what has been said using the persons </w:t>
      </w:r>
      <w:proofErr w:type="gramStart"/>
      <w:r w:rsidRPr="006D786F">
        <w:rPr>
          <w:rFonts w:ascii="Century Gothic" w:hAnsi="Century Gothic"/>
          <w:sz w:val="22"/>
          <w:szCs w:val="22"/>
        </w:rPr>
        <w:t>words</w:t>
      </w:r>
      <w:proofErr w:type="gramEnd"/>
    </w:p>
    <w:p w14:paraId="51EF9438" w14:textId="77777777" w:rsidR="006D786F" w:rsidRPr="006D786F" w:rsidRDefault="006D786F" w:rsidP="00E0109F">
      <w:pPr>
        <w:pStyle w:val="ListParagraph"/>
        <w:numPr>
          <w:ilvl w:val="0"/>
          <w:numId w:val="10"/>
        </w:numPr>
        <w:suppressAutoHyphens w:val="0"/>
        <w:spacing w:after="160" w:line="259" w:lineRule="auto"/>
        <w:rPr>
          <w:rFonts w:ascii="Century Gothic" w:hAnsi="Century Gothic"/>
          <w:b/>
          <w:sz w:val="22"/>
          <w:szCs w:val="22"/>
        </w:rPr>
      </w:pPr>
      <w:r w:rsidRPr="006D786F">
        <w:rPr>
          <w:rFonts w:ascii="Century Gothic" w:hAnsi="Century Gothic"/>
          <w:sz w:val="22"/>
          <w:szCs w:val="22"/>
        </w:rPr>
        <w:t xml:space="preserve">Give the report to the safeguarding lead </w:t>
      </w:r>
      <w:proofErr w:type="gramStart"/>
      <w:r w:rsidRPr="006D786F">
        <w:rPr>
          <w:rFonts w:ascii="Century Gothic" w:hAnsi="Century Gothic"/>
          <w:sz w:val="22"/>
          <w:szCs w:val="22"/>
        </w:rPr>
        <w:t>as soon as possible</w:t>
      </w:r>
      <w:proofErr w:type="gramEnd"/>
    </w:p>
    <w:p w14:paraId="6F15F824"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The Safeguarding Lead or Deputies should be used as the first point of contact for any safeguarding queries or concerns in our organisation. However, anyone can report a concern to Tameside’s Children or Adult Social Work Teams, or the police in an emergency but they are then to inform the Safeguarding Lead or Deputies that this has been done. </w:t>
      </w:r>
    </w:p>
    <w:p w14:paraId="38DD6814"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PLEASE NOTE you can ring Tameside’s Children or Adult Social Work Teams for advice about what to do, including whether you should make a formal referral or not. </w:t>
      </w:r>
    </w:p>
    <w:p w14:paraId="360F56CB" w14:textId="77777777" w:rsidR="006D786F" w:rsidRPr="006D786F" w:rsidRDefault="006D786F" w:rsidP="006D786F">
      <w:pPr>
        <w:rPr>
          <w:rFonts w:ascii="Century Gothic" w:hAnsi="Century Gothic"/>
          <w:sz w:val="22"/>
          <w:szCs w:val="22"/>
        </w:rPr>
      </w:pPr>
    </w:p>
    <w:p w14:paraId="20EE896E" w14:textId="77777777" w:rsidR="006D786F" w:rsidRPr="00401D9B" w:rsidRDefault="006D786F" w:rsidP="006D786F">
      <w:pPr>
        <w:pStyle w:val="Heading3"/>
        <w:ind w:left="0"/>
        <w:rPr>
          <w:rFonts w:ascii="Century Gothic" w:hAnsi="Century Gothic"/>
          <w:b/>
          <w:bCs/>
          <w:color w:val="auto"/>
          <w:sz w:val="22"/>
          <w:szCs w:val="22"/>
        </w:rPr>
      </w:pPr>
      <w:r w:rsidRPr="00401D9B">
        <w:rPr>
          <w:rFonts w:ascii="Century Gothic" w:hAnsi="Century Gothic"/>
          <w:b/>
          <w:bCs/>
          <w:color w:val="auto"/>
          <w:sz w:val="22"/>
          <w:szCs w:val="22"/>
        </w:rPr>
        <w:t>Safeguarding Lead and Deputies are responsible for:</w:t>
      </w:r>
    </w:p>
    <w:p w14:paraId="7A1B0358"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this policy is available for all staff to </w:t>
      </w:r>
      <w:proofErr w:type="gramStart"/>
      <w:r w:rsidRPr="006D786F">
        <w:rPr>
          <w:rFonts w:ascii="Century Gothic" w:hAnsi="Century Gothic"/>
          <w:sz w:val="22"/>
          <w:szCs w:val="22"/>
        </w:rPr>
        <w:t>read</w:t>
      </w:r>
      <w:proofErr w:type="gramEnd"/>
    </w:p>
    <w:p w14:paraId="795C449F"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all staff are aware of the procedures they need to follow if they have a safeguarding </w:t>
      </w:r>
      <w:proofErr w:type="gramStart"/>
      <w:r w:rsidRPr="006D786F">
        <w:rPr>
          <w:rFonts w:ascii="Century Gothic" w:hAnsi="Century Gothic"/>
          <w:sz w:val="22"/>
          <w:szCs w:val="22"/>
        </w:rPr>
        <w:t>concern</w:t>
      </w:r>
      <w:proofErr w:type="gramEnd"/>
    </w:p>
    <w:p w14:paraId="63C17920"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all staff have received appropriate safeguarding training which is refreshed </w:t>
      </w:r>
      <w:proofErr w:type="gramStart"/>
      <w:r w:rsidRPr="006D786F">
        <w:rPr>
          <w:rFonts w:ascii="Century Gothic" w:hAnsi="Century Gothic"/>
          <w:sz w:val="22"/>
          <w:szCs w:val="22"/>
        </w:rPr>
        <w:t>regularly</w:t>
      </w:r>
      <w:proofErr w:type="gramEnd"/>
      <w:r w:rsidRPr="006D786F">
        <w:rPr>
          <w:rFonts w:ascii="Century Gothic" w:hAnsi="Century Gothic"/>
          <w:sz w:val="22"/>
          <w:szCs w:val="22"/>
        </w:rPr>
        <w:t xml:space="preserve"> </w:t>
      </w:r>
    </w:p>
    <w:p w14:paraId="1050BA16"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this policy is reviewed annually or immediately if any parties raise any concerns about the policy or </w:t>
      </w:r>
      <w:proofErr w:type="gramStart"/>
      <w:r w:rsidRPr="006D786F">
        <w:rPr>
          <w:rFonts w:ascii="Century Gothic" w:hAnsi="Century Gothic"/>
          <w:sz w:val="22"/>
          <w:szCs w:val="22"/>
        </w:rPr>
        <w:t>procedures</w:t>
      </w:r>
      <w:proofErr w:type="gramEnd"/>
    </w:p>
    <w:p w14:paraId="03FFA255"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Linking in with Tameside’s Children and Adult Social Work Teams and other agencies where necessary, and raise any concerns through the safeguarding process within 24 hours where </w:t>
      </w:r>
      <w:proofErr w:type="gramStart"/>
      <w:r w:rsidRPr="006D786F">
        <w:rPr>
          <w:rFonts w:ascii="Century Gothic" w:hAnsi="Century Gothic"/>
          <w:sz w:val="22"/>
          <w:szCs w:val="22"/>
        </w:rPr>
        <w:t>possible</w:t>
      </w:r>
      <w:proofErr w:type="gramEnd"/>
    </w:p>
    <w:p w14:paraId="01033D2C"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all appropriate agencies are </w:t>
      </w:r>
      <w:proofErr w:type="gramStart"/>
      <w:r w:rsidRPr="006D786F">
        <w:rPr>
          <w:rFonts w:ascii="Century Gothic" w:hAnsi="Century Gothic"/>
          <w:sz w:val="22"/>
          <w:szCs w:val="22"/>
        </w:rPr>
        <w:t>involved</w:t>
      </w:r>
      <w:proofErr w:type="gramEnd"/>
      <w:r w:rsidRPr="006D786F">
        <w:rPr>
          <w:rFonts w:ascii="Century Gothic" w:hAnsi="Century Gothic"/>
          <w:sz w:val="22"/>
          <w:szCs w:val="22"/>
        </w:rPr>
        <w:t xml:space="preserve"> </w:t>
      </w:r>
    </w:p>
    <w:p w14:paraId="744E6D7D"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Ensure good standards of practice are </w:t>
      </w:r>
      <w:proofErr w:type="gramStart"/>
      <w:r w:rsidRPr="006D786F">
        <w:rPr>
          <w:rFonts w:ascii="Century Gothic" w:hAnsi="Century Gothic"/>
          <w:sz w:val="22"/>
          <w:szCs w:val="22"/>
        </w:rPr>
        <w:t>maintained</w:t>
      </w:r>
      <w:proofErr w:type="gramEnd"/>
    </w:p>
    <w:p w14:paraId="7FCB5090"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Support staff who report a safeguarding concern</w:t>
      </w:r>
    </w:p>
    <w:p w14:paraId="35DEAF4E" w14:textId="77777777" w:rsidR="006D786F" w:rsidRPr="006D786F" w:rsidRDefault="006D786F" w:rsidP="00E0109F">
      <w:pPr>
        <w:pStyle w:val="ListParagraph"/>
        <w:numPr>
          <w:ilvl w:val="0"/>
          <w:numId w:val="1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Keep detailed records of correspondence with other </w:t>
      </w:r>
      <w:proofErr w:type="gramStart"/>
      <w:r w:rsidRPr="006D786F">
        <w:rPr>
          <w:rFonts w:ascii="Century Gothic" w:hAnsi="Century Gothic"/>
          <w:sz w:val="22"/>
          <w:szCs w:val="22"/>
        </w:rPr>
        <w:t>agencies</w:t>
      </w:r>
      <w:proofErr w:type="gramEnd"/>
    </w:p>
    <w:p w14:paraId="3AF81B14" w14:textId="77777777" w:rsidR="006D786F" w:rsidRPr="00401D9B" w:rsidRDefault="006D786F" w:rsidP="006D786F">
      <w:pPr>
        <w:pStyle w:val="Heading2"/>
        <w:rPr>
          <w:rFonts w:ascii="Century Gothic" w:hAnsi="Century Gothic"/>
          <w:b/>
          <w:bCs/>
          <w:color w:val="auto"/>
          <w:sz w:val="22"/>
          <w:szCs w:val="22"/>
        </w:rPr>
      </w:pPr>
      <w:bookmarkStart w:id="9" w:name="_What_is_Abuse"/>
      <w:bookmarkEnd w:id="9"/>
      <w:r w:rsidRPr="00401D9B">
        <w:rPr>
          <w:rFonts w:ascii="Century Gothic" w:hAnsi="Century Gothic"/>
          <w:b/>
          <w:bCs/>
          <w:color w:val="auto"/>
          <w:sz w:val="22"/>
          <w:szCs w:val="22"/>
        </w:rPr>
        <w:lastRenderedPageBreak/>
        <w:t>What is Abuse and Neglect?</w:t>
      </w:r>
    </w:p>
    <w:p w14:paraId="5B339CA4"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Abuse and Neglect can take </w:t>
      </w:r>
      <w:r w:rsidRPr="006D786F">
        <w:rPr>
          <w:rFonts w:ascii="Century Gothic" w:hAnsi="Century Gothic"/>
          <w:b/>
          <w:bCs/>
          <w:sz w:val="22"/>
          <w:szCs w:val="22"/>
        </w:rPr>
        <w:t>many forms</w:t>
      </w:r>
      <w:r w:rsidRPr="006D786F">
        <w:rPr>
          <w:rFonts w:ascii="Century Gothic" w:hAnsi="Century Gothic"/>
          <w:sz w:val="22"/>
          <w:szCs w:val="22"/>
        </w:rPr>
        <w:t xml:space="preserve">: </w:t>
      </w:r>
    </w:p>
    <w:p w14:paraId="660D1944"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can be physical, emotional, or </w:t>
      </w:r>
      <w:proofErr w:type="gramStart"/>
      <w:r w:rsidRPr="006D786F">
        <w:rPr>
          <w:rFonts w:ascii="Century Gothic" w:hAnsi="Century Gothic"/>
          <w:sz w:val="22"/>
          <w:szCs w:val="22"/>
        </w:rPr>
        <w:t>sexual</w:t>
      </w:r>
      <w:proofErr w:type="gramEnd"/>
    </w:p>
    <w:p w14:paraId="1F8F2FCE"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can be neglect, mistreatment, or lack of </w:t>
      </w:r>
      <w:proofErr w:type="gramStart"/>
      <w:r w:rsidRPr="006D786F">
        <w:rPr>
          <w:rFonts w:ascii="Century Gothic" w:hAnsi="Century Gothic"/>
          <w:sz w:val="22"/>
          <w:szCs w:val="22"/>
        </w:rPr>
        <w:t>care</w:t>
      </w:r>
      <w:proofErr w:type="gramEnd"/>
    </w:p>
    <w:p w14:paraId="5329AD1A"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may be a one-off incident, a series of incidents or a long-term pattern of </w:t>
      </w:r>
      <w:proofErr w:type="gramStart"/>
      <w:r w:rsidRPr="006D786F">
        <w:rPr>
          <w:rFonts w:ascii="Century Gothic" w:hAnsi="Century Gothic"/>
          <w:sz w:val="22"/>
          <w:szCs w:val="22"/>
        </w:rPr>
        <w:t>behaviour</w:t>
      </w:r>
      <w:proofErr w:type="gramEnd"/>
    </w:p>
    <w:p w14:paraId="00E2B24A"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could affect one person or many </w:t>
      </w:r>
      <w:proofErr w:type="gramStart"/>
      <w:r w:rsidRPr="006D786F">
        <w:rPr>
          <w:rFonts w:ascii="Century Gothic" w:hAnsi="Century Gothic"/>
          <w:sz w:val="22"/>
          <w:szCs w:val="22"/>
        </w:rPr>
        <w:t>more</w:t>
      </w:r>
      <w:proofErr w:type="gramEnd"/>
    </w:p>
    <w:p w14:paraId="13DE6D51"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may be in someone’s home, in public or in an institutional </w:t>
      </w:r>
      <w:proofErr w:type="gramStart"/>
      <w:r w:rsidRPr="006D786F">
        <w:rPr>
          <w:rFonts w:ascii="Century Gothic" w:hAnsi="Century Gothic"/>
          <w:sz w:val="22"/>
          <w:szCs w:val="22"/>
        </w:rPr>
        <w:t>setting</w:t>
      </w:r>
      <w:proofErr w:type="gramEnd"/>
    </w:p>
    <w:p w14:paraId="57148B40"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may be deliberate, or the result of negligence or </w:t>
      </w:r>
      <w:proofErr w:type="gramStart"/>
      <w:r w:rsidRPr="006D786F">
        <w:rPr>
          <w:rFonts w:ascii="Century Gothic" w:hAnsi="Century Gothic"/>
          <w:sz w:val="22"/>
          <w:szCs w:val="22"/>
        </w:rPr>
        <w:t>ignorance</w:t>
      </w:r>
      <w:proofErr w:type="gramEnd"/>
    </w:p>
    <w:p w14:paraId="4A2EFEE3"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Exploitation in particular is a common pattern in abuse and </w:t>
      </w:r>
      <w:proofErr w:type="gramStart"/>
      <w:r w:rsidRPr="006D786F">
        <w:rPr>
          <w:rFonts w:ascii="Century Gothic" w:hAnsi="Century Gothic"/>
          <w:sz w:val="22"/>
          <w:szCs w:val="22"/>
        </w:rPr>
        <w:t>neglect</w:t>
      </w:r>
      <w:proofErr w:type="gramEnd"/>
    </w:p>
    <w:p w14:paraId="07F52A87"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Can happen anywhere</w:t>
      </w:r>
      <w:r w:rsidRPr="006D786F">
        <w:rPr>
          <w:rFonts w:ascii="Century Gothic" w:hAnsi="Century Gothic"/>
          <w:sz w:val="22"/>
          <w:szCs w:val="22"/>
        </w:rPr>
        <w:t xml:space="preserve"> – including:</w:t>
      </w:r>
    </w:p>
    <w:p w14:paraId="636D2B46"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In a person’s own home and/or other people’s homes</w:t>
      </w:r>
    </w:p>
    <w:p w14:paraId="6E21F90A"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Public places or in the community</w:t>
      </w:r>
    </w:p>
    <w:p w14:paraId="285BE1F4"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Clubs</w:t>
      </w:r>
    </w:p>
    <w:p w14:paraId="67F82814"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The workplace</w:t>
      </w:r>
    </w:p>
    <w:p w14:paraId="36266A52"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Schools and colleges of further education</w:t>
      </w:r>
    </w:p>
    <w:p w14:paraId="7AC9AA92"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Hospitals, surgeries, or other health centres</w:t>
      </w:r>
    </w:p>
    <w:p w14:paraId="25A19AA0"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Care homes</w:t>
      </w:r>
    </w:p>
    <w:p w14:paraId="43B5C211"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Places of worship</w:t>
      </w:r>
    </w:p>
    <w:p w14:paraId="2EE2ED21"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Via electronic media</w:t>
      </w:r>
    </w:p>
    <w:p w14:paraId="52AFD47E" w14:textId="77777777" w:rsidR="006D786F" w:rsidRPr="006D786F" w:rsidRDefault="006D786F" w:rsidP="00E0109F">
      <w:pPr>
        <w:pStyle w:val="ListParagraph"/>
        <w:numPr>
          <w:ilvl w:val="0"/>
          <w:numId w:val="24"/>
        </w:numPr>
        <w:suppressAutoHyphens w:val="0"/>
        <w:spacing w:after="160" w:line="259" w:lineRule="auto"/>
        <w:rPr>
          <w:rFonts w:ascii="Century Gothic" w:hAnsi="Century Gothic"/>
          <w:sz w:val="22"/>
          <w:szCs w:val="22"/>
        </w:rPr>
      </w:pPr>
      <w:r w:rsidRPr="006D786F">
        <w:rPr>
          <w:rFonts w:ascii="Century Gothic" w:hAnsi="Century Gothic"/>
          <w:sz w:val="22"/>
          <w:szCs w:val="22"/>
        </w:rPr>
        <w:t>Day centres</w:t>
      </w:r>
    </w:p>
    <w:p w14:paraId="3E77C6E2"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Patterns of abuse vary</w:t>
      </w:r>
      <w:r w:rsidRPr="006D786F">
        <w:rPr>
          <w:rFonts w:ascii="Century Gothic" w:hAnsi="Century Gothic"/>
          <w:sz w:val="22"/>
          <w:szCs w:val="22"/>
        </w:rPr>
        <w:t xml:space="preserve"> – and include:</w:t>
      </w:r>
    </w:p>
    <w:p w14:paraId="14158F2A" w14:textId="77777777" w:rsidR="006D786F" w:rsidRPr="006D786F" w:rsidRDefault="006D786F" w:rsidP="00E0109F">
      <w:pPr>
        <w:pStyle w:val="ListParagraph"/>
        <w:numPr>
          <w:ilvl w:val="0"/>
          <w:numId w:val="25"/>
        </w:numPr>
        <w:suppressAutoHyphens w:val="0"/>
        <w:spacing w:after="160" w:line="259" w:lineRule="auto"/>
        <w:rPr>
          <w:rFonts w:ascii="Century Gothic" w:hAnsi="Century Gothic"/>
          <w:sz w:val="22"/>
          <w:szCs w:val="22"/>
        </w:rPr>
      </w:pPr>
      <w:r w:rsidRPr="006D786F">
        <w:rPr>
          <w:rFonts w:ascii="Century Gothic" w:hAnsi="Century Gothic"/>
          <w:b/>
          <w:sz w:val="22"/>
          <w:szCs w:val="22"/>
        </w:rPr>
        <w:t>Serial abusing</w:t>
      </w:r>
      <w:r w:rsidRPr="006D786F">
        <w:rPr>
          <w:rFonts w:ascii="Century Gothic" w:hAnsi="Century Gothic"/>
          <w:sz w:val="22"/>
          <w:szCs w:val="22"/>
        </w:rPr>
        <w:t xml:space="preserve"> in which the perpetrator seeks out and ‘grooms’ individuals – sexual abuse sometimes falls into this pattern as do some forms of financial abuse and </w:t>
      </w:r>
      <w:proofErr w:type="gramStart"/>
      <w:r w:rsidRPr="006D786F">
        <w:rPr>
          <w:rFonts w:ascii="Century Gothic" w:hAnsi="Century Gothic"/>
          <w:sz w:val="22"/>
          <w:szCs w:val="22"/>
        </w:rPr>
        <w:t>radicalisation</w:t>
      </w:r>
      <w:proofErr w:type="gramEnd"/>
    </w:p>
    <w:p w14:paraId="1A22078A" w14:textId="77777777" w:rsidR="006D786F" w:rsidRPr="006D786F" w:rsidRDefault="006D786F" w:rsidP="00E0109F">
      <w:pPr>
        <w:pStyle w:val="ListParagraph"/>
        <w:numPr>
          <w:ilvl w:val="0"/>
          <w:numId w:val="25"/>
        </w:numPr>
        <w:suppressAutoHyphens w:val="0"/>
        <w:spacing w:after="160" w:line="259" w:lineRule="auto"/>
        <w:rPr>
          <w:rFonts w:ascii="Century Gothic" w:hAnsi="Century Gothic"/>
          <w:sz w:val="22"/>
          <w:szCs w:val="22"/>
        </w:rPr>
      </w:pPr>
      <w:r w:rsidRPr="006D786F">
        <w:rPr>
          <w:rFonts w:ascii="Century Gothic" w:hAnsi="Century Gothic"/>
          <w:b/>
          <w:sz w:val="22"/>
          <w:szCs w:val="22"/>
        </w:rPr>
        <w:t>Long-term abuse</w:t>
      </w:r>
      <w:r w:rsidRPr="006D786F">
        <w:rPr>
          <w:rFonts w:ascii="Century Gothic" w:hAnsi="Century Gothic"/>
          <w:sz w:val="22"/>
          <w:szCs w:val="22"/>
        </w:rPr>
        <w:t xml:space="preserve"> in the context of an ongoing family relationship such as domestic violence between partners/spouses or generations or persistent psychological abuse</w:t>
      </w:r>
    </w:p>
    <w:p w14:paraId="26880556" w14:textId="77777777" w:rsidR="006D786F" w:rsidRPr="006D786F" w:rsidRDefault="006D786F" w:rsidP="00E0109F">
      <w:pPr>
        <w:pStyle w:val="ListParagraph"/>
        <w:numPr>
          <w:ilvl w:val="0"/>
          <w:numId w:val="25"/>
        </w:numPr>
        <w:suppressAutoHyphens w:val="0"/>
        <w:spacing w:after="160" w:line="259" w:lineRule="auto"/>
        <w:rPr>
          <w:rFonts w:ascii="Century Gothic" w:hAnsi="Century Gothic"/>
          <w:sz w:val="22"/>
          <w:szCs w:val="22"/>
        </w:rPr>
      </w:pPr>
      <w:r w:rsidRPr="006D786F">
        <w:rPr>
          <w:rFonts w:ascii="Century Gothic" w:hAnsi="Century Gothic"/>
          <w:b/>
          <w:sz w:val="22"/>
          <w:szCs w:val="22"/>
        </w:rPr>
        <w:t>Opportunistic abuse</w:t>
      </w:r>
      <w:r w:rsidRPr="006D786F">
        <w:rPr>
          <w:rFonts w:ascii="Century Gothic" w:hAnsi="Century Gothic"/>
          <w:sz w:val="22"/>
          <w:szCs w:val="22"/>
        </w:rPr>
        <w:t xml:space="preserve"> such as theft occurring because money or jewellery has been left lying </w:t>
      </w:r>
      <w:proofErr w:type="gramStart"/>
      <w:r w:rsidRPr="006D786F">
        <w:rPr>
          <w:rFonts w:ascii="Century Gothic" w:hAnsi="Century Gothic"/>
          <w:sz w:val="22"/>
          <w:szCs w:val="22"/>
        </w:rPr>
        <w:t>around</w:t>
      </w:r>
      <w:proofErr w:type="gramEnd"/>
    </w:p>
    <w:p w14:paraId="4B4183AA" w14:textId="77777777" w:rsidR="006D786F" w:rsidRPr="006D786F" w:rsidRDefault="006D786F" w:rsidP="00E0109F">
      <w:pPr>
        <w:pStyle w:val="ListParagraph"/>
        <w:numPr>
          <w:ilvl w:val="0"/>
          <w:numId w:val="25"/>
        </w:numPr>
        <w:suppressAutoHyphens w:val="0"/>
        <w:spacing w:after="160" w:line="259" w:lineRule="auto"/>
        <w:rPr>
          <w:rFonts w:ascii="Century Gothic" w:hAnsi="Century Gothic"/>
          <w:sz w:val="22"/>
          <w:szCs w:val="22"/>
        </w:rPr>
      </w:pPr>
      <w:r w:rsidRPr="006D786F">
        <w:rPr>
          <w:rFonts w:ascii="Century Gothic" w:hAnsi="Century Gothic"/>
          <w:b/>
          <w:sz w:val="22"/>
          <w:szCs w:val="22"/>
        </w:rPr>
        <w:t>Situational abuse</w:t>
      </w:r>
      <w:r w:rsidRPr="006D786F">
        <w:rPr>
          <w:rFonts w:ascii="Century Gothic" w:hAnsi="Century Gothic"/>
          <w:sz w:val="22"/>
          <w:szCs w:val="22"/>
        </w:rPr>
        <w:t xml:space="preserve"> which arises because pressures have built up and/or because of difficult or challenging </w:t>
      </w:r>
      <w:proofErr w:type="gramStart"/>
      <w:r w:rsidRPr="006D786F">
        <w:rPr>
          <w:rFonts w:ascii="Century Gothic" w:hAnsi="Century Gothic"/>
          <w:sz w:val="22"/>
          <w:szCs w:val="22"/>
        </w:rPr>
        <w:t>behaviour</w:t>
      </w:r>
      <w:proofErr w:type="gramEnd"/>
    </w:p>
    <w:p w14:paraId="2B64FF47" w14:textId="77777777" w:rsidR="006D786F" w:rsidRPr="006D786F" w:rsidRDefault="006D786F" w:rsidP="00E0109F">
      <w:pPr>
        <w:pStyle w:val="ListParagraph"/>
        <w:numPr>
          <w:ilvl w:val="0"/>
          <w:numId w:val="25"/>
        </w:numPr>
        <w:suppressAutoHyphens w:val="0"/>
        <w:spacing w:after="160" w:line="259" w:lineRule="auto"/>
        <w:rPr>
          <w:rFonts w:ascii="Century Gothic" w:hAnsi="Century Gothic"/>
          <w:sz w:val="22"/>
          <w:szCs w:val="22"/>
        </w:rPr>
      </w:pPr>
      <w:r w:rsidRPr="006D786F">
        <w:rPr>
          <w:rFonts w:ascii="Century Gothic" w:hAnsi="Century Gothic"/>
          <w:b/>
          <w:sz w:val="22"/>
          <w:szCs w:val="22"/>
        </w:rPr>
        <w:t>Neglecting</w:t>
      </w:r>
      <w:r w:rsidRPr="006D786F">
        <w:rPr>
          <w:rFonts w:ascii="Century Gothic" w:hAnsi="Century Gothic"/>
          <w:sz w:val="22"/>
          <w:szCs w:val="22"/>
        </w:rPr>
        <w:t xml:space="preserve"> a person’s needs because the carer has difficulties. These could be debt, alcohol, or mental health related or the specific demands resulting from caring for </w:t>
      </w:r>
      <w:proofErr w:type="gramStart"/>
      <w:r w:rsidRPr="006D786F">
        <w:rPr>
          <w:rFonts w:ascii="Century Gothic" w:hAnsi="Century Gothic"/>
          <w:sz w:val="22"/>
          <w:szCs w:val="22"/>
        </w:rPr>
        <w:t>someone</w:t>
      </w:r>
      <w:proofErr w:type="gramEnd"/>
      <w:r w:rsidRPr="006D786F">
        <w:rPr>
          <w:rFonts w:ascii="Century Gothic" w:hAnsi="Century Gothic"/>
          <w:sz w:val="22"/>
          <w:szCs w:val="22"/>
        </w:rPr>
        <w:t xml:space="preserve"> </w:t>
      </w:r>
    </w:p>
    <w:p w14:paraId="5CA21D8F"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Anyone can be an abuser or neglect someone</w:t>
      </w:r>
      <w:r w:rsidRPr="006D786F">
        <w:rPr>
          <w:rFonts w:ascii="Century Gothic" w:hAnsi="Century Gothic"/>
          <w:sz w:val="22"/>
          <w:szCs w:val="22"/>
        </w:rPr>
        <w:t xml:space="preserve"> – including:</w:t>
      </w:r>
    </w:p>
    <w:p w14:paraId="5254DDD3" w14:textId="77777777" w:rsidR="006D786F" w:rsidRPr="006D786F" w:rsidRDefault="006D786F" w:rsidP="00E0109F">
      <w:pPr>
        <w:pStyle w:val="ListParagraph"/>
        <w:numPr>
          <w:ilvl w:val="0"/>
          <w:numId w:val="26"/>
        </w:numPr>
        <w:suppressAutoHyphens w:val="0"/>
        <w:spacing w:after="160" w:line="259" w:lineRule="auto"/>
        <w:rPr>
          <w:rFonts w:ascii="Century Gothic" w:hAnsi="Century Gothic"/>
          <w:sz w:val="22"/>
          <w:szCs w:val="22"/>
        </w:rPr>
      </w:pPr>
      <w:r w:rsidRPr="006D786F">
        <w:rPr>
          <w:rFonts w:ascii="Century Gothic" w:hAnsi="Century Gothic"/>
          <w:sz w:val="22"/>
          <w:szCs w:val="22"/>
        </w:rPr>
        <w:t>Spouses / partners or other family members</w:t>
      </w:r>
    </w:p>
    <w:p w14:paraId="1CCED08E" w14:textId="77777777" w:rsidR="006D786F" w:rsidRPr="006D786F" w:rsidRDefault="006D786F" w:rsidP="00E0109F">
      <w:pPr>
        <w:pStyle w:val="ListParagraph"/>
        <w:numPr>
          <w:ilvl w:val="0"/>
          <w:numId w:val="26"/>
        </w:numPr>
        <w:suppressAutoHyphens w:val="0"/>
        <w:spacing w:after="160" w:line="259" w:lineRule="auto"/>
        <w:rPr>
          <w:rFonts w:ascii="Century Gothic" w:hAnsi="Century Gothic"/>
          <w:sz w:val="22"/>
          <w:szCs w:val="22"/>
        </w:rPr>
      </w:pPr>
      <w:r w:rsidRPr="006D786F">
        <w:rPr>
          <w:rFonts w:ascii="Century Gothic" w:hAnsi="Century Gothic"/>
          <w:sz w:val="22"/>
          <w:szCs w:val="22"/>
        </w:rPr>
        <w:t>Carers / paid staff, professionals, or volunteers</w:t>
      </w:r>
    </w:p>
    <w:p w14:paraId="45239673" w14:textId="77777777" w:rsidR="006D786F" w:rsidRPr="006D786F" w:rsidRDefault="006D786F" w:rsidP="00E0109F">
      <w:pPr>
        <w:pStyle w:val="ListParagraph"/>
        <w:numPr>
          <w:ilvl w:val="0"/>
          <w:numId w:val="26"/>
        </w:numPr>
        <w:suppressAutoHyphens w:val="0"/>
        <w:spacing w:after="160" w:line="259" w:lineRule="auto"/>
        <w:rPr>
          <w:rFonts w:ascii="Century Gothic" w:hAnsi="Century Gothic"/>
          <w:sz w:val="22"/>
          <w:szCs w:val="22"/>
        </w:rPr>
      </w:pPr>
      <w:r w:rsidRPr="006D786F">
        <w:rPr>
          <w:rFonts w:ascii="Century Gothic" w:hAnsi="Century Gothic"/>
          <w:sz w:val="22"/>
          <w:szCs w:val="22"/>
        </w:rPr>
        <w:t>Neighbours / friends or acquaintances</w:t>
      </w:r>
    </w:p>
    <w:p w14:paraId="014FA2D5" w14:textId="77777777" w:rsidR="006D786F" w:rsidRPr="006D786F" w:rsidRDefault="006D786F" w:rsidP="00E0109F">
      <w:pPr>
        <w:pStyle w:val="ListParagraph"/>
        <w:numPr>
          <w:ilvl w:val="0"/>
          <w:numId w:val="26"/>
        </w:numPr>
        <w:suppressAutoHyphens w:val="0"/>
        <w:spacing w:after="160" w:line="259" w:lineRule="auto"/>
        <w:rPr>
          <w:rFonts w:ascii="Century Gothic" w:hAnsi="Century Gothic"/>
          <w:sz w:val="22"/>
          <w:szCs w:val="22"/>
        </w:rPr>
      </w:pPr>
      <w:proofErr w:type="gramStart"/>
      <w:r w:rsidRPr="006D786F">
        <w:rPr>
          <w:rFonts w:ascii="Century Gothic" w:hAnsi="Century Gothic"/>
          <w:sz w:val="22"/>
          <w:szCs w:val="22"/>
        </w:rPr>
        <w:t>Local residents</w:t>
      </w:r>
      <w:proofErr w:type="gramEnd"/>
      <w:r w:rsidRPr="006D786F">
        <w:rPr>
          <w:rFonts w:ascii="Century Gothic" w:hAnsi="Century Gothic"/>
          <w:sz w:val="22"/>
          <w:szCs w:val="22"/>
        </w:rPr>
        <w:t xml:space="preserve"> or strangers</w:t>
      </w:r>
    </w:p>
    <w:p w14:paraId="67266BD1" w14:textId="77777777" w:rsidR="006D786F" w:rsidRPr="006D786F" w:rsidRDefault="006D786F" w:rsidP="00E0109F">
      <w:pPr>
        <w:pStyle w:val="ListParagraph"/>
        <w:numPr>
          <w:ilvl w:val="0"/>
          <w:numId w:val="2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People who deliberately exploit children or adults they think are vulnerable to </w:t>
      </w:r>
      <w:proofErr w:type="gramStart"/>
      <w:r w:rsidRPr="006D786F">
        <w:rPr>
          <w:rFonts w:ascii="Century Gothic" w:hAnsi="Century Gothic"/>
          <w:sz w:val="22"/>
          <w:szCs w:val="22"/>
        </w:rPr>
        <w:t>abuse</w:t>
      </w:r>
      <w:proofErr w:type="gramEnd"/>
    </w:p>
    <w:p w14:paraId="480311BC" w14:textId="77777777" w:rsidR="006D786F" w:rsidRPr="006D786F" w:rsidRDefault="006D786F" w:rsidP="006D786F">
      <w:pPr>
        <w:rPr>
          <w:rFonts w:ascii="Century Gothic" w:hAnsi="Century Gothic"/>
          <w:sz w:val="22"/>
          <w:szCs w:val="22"/>
        </w:rPr>
      </w:pPr>
      <w:r w:rsidRPr="006D786F">
        <w:rPr>
          <w:rFonts w:ascii="Century Gothic" w:hAnsi="Century Gothic"/>
          <w:b/>
          <w:bCs/>
          <w:sz w:val="22"/>
          <w:szCs w:val="22"/>
        </w:rPr>
        <w:t xml:space="preserve">Types of Abuse – </w:t>
      </w:r>
      <w:r w:rsidRPr="006D786F">
        <w:rPr>
          <w:rFonts w:ascii="Century Gothic" w:hAnsi="Century Gothic"/>
          <w:sz w:val="22"/>
          <w:szCs w:val="22"/>
        </w:rPr>
        <w:t xml:space="preserve">abuse and neglect can be experienced in </w:t>
      </w:r>
      <w:proofErr w:type="gramStart"/>
      <w:r w:rsidRPr="006D786F">
        <w:rPr>
          <w:rFonts w:ascii="Century Gothic" w:hAnsi="Century Gothic"/>
          <w:sz w:val="22"/>
          <w:szCs w:val="22"/>
        </w:rPr>
        <w:t>a number of</w:t>
      </w:r>
      <w:proofErr w:type="gramEnd"/>
      <w:r w:rsidRPr="006D786F">
        <w:rPr>
          <w:rFonts w:ascii="Century Gothic" w:hAnsi="Century Gothic"/>
          <w:sz w:val="22"/>
          <w:szCs w:val="22"/>
        </w:rPr>
        <w:t xml:space="preserve"> ways and can be experienced by children and adults differently. This is why we </w:t>
      </w:r>
      <w:proofErr w:type="gramStart"/>
      <w:r w:rsidRPr="006D786F">
        <w:rPr>
          <w:rFonts w:ascii="Century Gothic" w:hAnsi="Century Gothic"/>
          <w:sz w:val="22"/>
          <w:szCs w:val="22"/>
        </w:rPr>
        <w:t>have to</w:t>
      </w:r>
      <w:proofErr w:type="gramEnd"/>
      <w:r w:rsidRPr="006D786F">
        <w:rPr>
          <w:rFonts w:ascii="Century Gothic" w:hAnsi="Century Gothic"/>
          <w:sz w:val="22"/>
          <w:szCs w:val="22"/>
        </w:rPr>
        <w:t xml:space="preserve"> take </w:t>
      </w:r>
      <w:r w:rsidRPr="006D786F">
        <w:rPr>
          <w:rFonts w:ascii="Century Gothic" w:hAnsi="Century Gothic"/>
          <w:sz w:val="22"/>
          <w:szCs w:val="22"/>
        </w:rPr>
        <w:lastRenderedPageBreak/>
        <w:t xml:space="preserve">guidance from the Statutory Bodies (NSPCC and Care Act 2014) who set up the law and are authorised to implement legislation on behalf of the HM Government. The NSPCC recognises thirteen types of Child </w:t>
      </w:r>
      <w:proofErr w:type="gramStart"/>
      <w:r w:rsidRPr="006D786F">
        <w:rPr>
          <w:rFonts w:ascii="Century Gothic" w:hAnsi="Century Gothic"/>
          <w:sz w:val="22"/>
          <w:szCs w:val="22"/>
        </w:rPr>
        <w:t>abuse</w:t>
      </w:r>
      <w:proofErr w:type="gramEnd"/>
      <w:r w:rsidRPr="006D786F">
        <w:rPr>
          <w:rFonts w:ascii="Century Gothic" w:hAnsi="Century Gothic"/>
          <w:sz w:val="22"/>
          <w:szCs w:val="22"/>
        </w:rPr>
        <w:t xml:space="preserve"> and the Care Act 2014 recognises 10 types of abuse which can be experienced by vulnerable adults. Please ensure you read, </w:t>
      </w:r>
      <w:hyperlink w:anchor="_Appendix_A" w:history="1">
        <w:r w:rsidRPr="006D786F">
          <w:rPr>
            <w:rStyle w:val="Hyperlink"/>
            <w:rFonts w:ascii="Century Gothic" w:hAnsi="Century Gothic"/>
            <w:sz w:val="22"/>
            <w:szCs w:val="22"/>
          </w:rPr>
          <w:t>Appendix A and B</w:t>
        </w:r>
      </w:hyperlink>
      <w:r w:rsidRPr="006D786F">
        <w:rPr>
          <w:rFonts w:ascii="Century Gothic" w:hAnsi="Century Gothic"/>
          <w:sz w:val="22"/>
          <w:szCs w:val="22"/>
        </w:rPr>
        <w:t xml:space="preserve"> which lists the types of abuse and neglect and fully understand which category of people they can affect. PLEASE NOTE a person may experience more than one type of abuse.  </w:t>
      </w:r>
    </w:p>
    <w:p w14:paraId="38CC3250" w14:textId="77777777" w:rsidR="006D786F" w:rsidRPr="006D786F" w:rsidRDefault="00ED7E97" w:rsidP="00E0109F">
      <w:pPr>
        <w:pStyle w:val="ListParagraph"/>
        <w:numPr>
          <w:ilvl w:val="0"/>
          <w:numId w:val="38"/>
        </w:numPr>
        <w:suppressAutoHyphens w:val="0"/>
        <w:spacing w:after="160" w:line="259" w:lineRule="auto"/>
        <w:rPr>
          <w:rFonts w:ascii="Century Gothic" w:hAnsi="Century Gothic"/>
          <w:sz w:val="22"/>
          <w:szCs w:val="22"/>
        </w:rPr>
      </w:pPr>
      <w:hyperlink w:anchor="_Appendix_A" w:history="1">
        <w:r w:rsidR="006D786F" w:rsidRPr="006D786F">
          <w:rPr>
            <w:rStyle w:val="Hyperlink"/>
            <w:rFonts w:ascii="Century Gothic" w:hAnsi="Century Gothic"/>
            <w:sz w:val="22"/>
            <w:szCs w:val="22"/>
          </w:rPr>
          <w:t>Appendix A – Types of Abuse and Neglect for Children</w:t>
        </w:r>
      </w:hyperlink>
      <w:r w:rsidR="006D786F" w:rsidRPr="006D786F">
        <w:rPr>
          <w:rFonts w:ascii="Century Gothic" w:hAnsi="Century Gothic"/>
          <w:sz w:val="22"/>
          <w:szCs w:val="22"/>
        </w:rPr>
        <w:t xml:space="preserve"> </w:t>
      </w:r>
    </w:p>
    <w:p w14:paraId="0CB2F8D0" w14:textId="77777777" w:rsidR="006D786F" w:rsidRPr="006D786F" w:rsidRDefault="00ED7E97" w:rsidP="00E0109F">
      <w:pPr>
        <w:pStyle w:val="ListParagraph"/>
        <w:numPr>
          <w:ilvl w:val="0"/>
          <w:numId w:val="38"/>
        </w:numPr>
        <w:suppressAutoHyphens w:val="0"/>
        <w:spacing w:after="160" w:line="259" w:lineRule="auto"/>
        <w:rPr>
          <w:rStyle w:val="Hyperlink"/>
          <w:rFonts w:ascii="Century Gothic" w:hAnsi="Century Gothic"/>
          <w:color w:val="auto"/>
          <w:sz w:val="22"/>
          <w:szCs w:val="22"/>
          <w:u w:val="none"/>
        </w:rPr>
      </w:pPr>
      <w:hyperlink w:anchor="_Appendix_B" w:history="1">
        <w:r w:rsidR="006D786F" w:rsidRPr="006D786F">
          <w:rPr>
            <w:rStyle w:val="Hyperlink"/>
            <w:rFonts w:ascii="Century Gothic" w:hAnsi="Century Gothic"/>
            <w:sz w:val="22"/>
            <w:szCs w:val="22"/>
          </w:rPr>
          <w:t>Appendix B – Types of Abuse and Neglect for Adults</w:t>
        </w:r>
      </w:hyperlink>
    </w:p>
    <w:p w14:paraId="0621468C" w14:textId="77777777" w:rsidR="006D786F" w:rsidRPr="006D786F" w:rsidRDefault="006D786F" w:rsidP="006D786F">
      <w:pPr>
        <w:pStyle w:val="ListParagraph"/>
        <w:suppressAutoHyphens w:val="0"/>
        <w:spacing w:after="160" w:line="259" w:lineRule="auto"/>
        <w:rPr>
          <w:rFonts w:ascii="Century Gothic" w:hAnsi="Century Gothic"/>
          <w:sz w:val="22"/>
          <w:szCs w:val="22"/>
        </w:rPr>
      </w:pPr>
    </w:p>
    <w:p w14:paraId="48FFFD8F" w14:textId="77777777" w:rsidR="006D786F" w:rsidRPr="002013C5" w:rsidRDefault="006D786F" w:rsidP="006D786F">
      <w:pPr>
        <w:pStyle w:val="Heading2"/>
        <w:rPr>
          <w:rFonts w:ascii="Century Gothic" w:hAnsi="Century Gothic"/>
          <w:b/>
          <w:bCs/>
          <w:color w:val="002060"/>
          <w:sz w:val="24"/>
          <w:szCs w:val="24"/>
        </w:rPr>
      </w:pPr>
      <w:bookmarkStart w:id="10" w:name="_Types_of_Abuse"/>
      <w:bookmarkEnd w:id="10"/>
      <w:r w:rsidRPr="002013C5">
        <w:rPr>
          <w:rFonts w:ascii="Century Gothic" w:hAnsi="Century Gothic"/>
          <w:b/>
          <w:bCs/>
          <w:color w:val="002060"/>
          <w:sz w:val="24"/>
          <w:szCs w:val="24"/>
        </w:rPr>
        <w:t>Signs and Indicators of Abuse or Neglect</w:t>
      </w:r>
    </w:p>
    <w:p w14:paraId="5656D606" w14:textId="77777777" w:rsidR="00401D9B" w:rsidRPr="00401D9B" w:rsidRDefault="00401D9B" w:rsidP="00401D9B">
      <w:pPr>
        <w:rPr>
          <w:lang w:eastAsia="en-US"/>
        </w:rPr>
      </w:pPr>
    </w:p>
    <w:p w14:paraId="1FAF210E"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Signs of abuse or neglect are not always clear, below is a list of possible indicators which might suggest a child or vulnerable adult is experiencing or is at risk of abuse or neglect. PLEASE NOTE this is not intended to be an exhaustive list but rather a guide to raise your awareness to possible indicators. Also remember that everyone is different, and how they may react to being abused or neglect will be as individual as they are. </w:t>
      </w:r>
    </w:p>
    <w:p w14:paraId="1C93E237"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Physical injuries, such as unexplained bruises, swelling, broken or fractured bones, burns or scalds or bite </w:t>
      </w:r>
      <w:proofErr w:type="gramStart"/>
      <w:r w:rsidRPr="006D786F">
        <w:rPr>
          <w:rFonts w:ascii="Century Gothic" w:hAnsi="Century Gothic"/>
          <w:sz w:val="22"/>
          <w:szCs w:val="22"/>
        </w:rPr>
        <w:t>marks</w:t>
      </w:r>
      <w:proofErr w:type="gramEnd"/>
    </w:p>
    <w:p w14:paraId="705A206F"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Explanations that are incompatible with injuries presented or where conflicting explanations are </w:t>
      </w:r>
      <w:proofErr w:type="gramStart"/>
      <w:r w:rsidRPr="006D786F">
        <w:rPr>
          <w:rFonts w:ascii="Century Gothic" w:hAnsi="Century Gothic"/>
          <w:sz w:val="22"/>
          <w:szCs w:val="22"/>
        </w:rPr>
        <w:t>given</w:t>
      </w:r>
      <w:proofErr w:type="gramEnd"/>
    </w:p>
    <w:p w14:paraId="4C9B34F7"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Disclosure by the victim</w:t>
      </w:r>
    </w:p>
    <w:p w14:paraId="794BBE45"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Concerns expressed by a third </w:t>
      </w:r>
      <w:proofErr w:type="gramStart"/>
      <w:r w:rsidRPr="006D786F">
        <w:rPr>
          <w:rFonts w:ascii="Century Gothic" w:hAnsi="Century Gothic"/>
          <w:sz w:val="22"/>
          <w:szCs w:val="22"/>
        </w:rPr>
        <w:t>party</w:t>
      </w:r>
      <w:proofErr w:type="gramEnd"/>
    </w:p>
    <w:p w14:paraId="69CF5566"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Admissions by the perpetrator</w:t>
      </w:r>
    </w:p>
    <w:p w14:paraId="520C1F77"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Someone expressing fears that abuse might </w:t>
      </w:r>
      <w:proofErr w:type="gramStart"/>
      <w:r w:rsidRPr="006D786F">
        <w:rPr>
          <w:rFonts w:ascii="Century Gothic" w:hAnsi="Century Gothic"/>
          <w:sz w:val="22"/>
          <w:szCs w:val="22"/>
        </w:rPr>
        <w:t>happen</w:t>
      </w:r>
      <w:proofErr w:type="gramEnd"/>
      <w:r w:rsidRPr="006D786F">
        <w:rPr>
          <w:rFonts w:ascii="Century Gothic" w:hAnsi="Century Gothic"/>
          <w:sz w:val="22"/>
          <w:szCs w:val="22"/>
        </w:rPr>
        <w:t xml:space="preserve"> </w:t>
      </w:r>
    </w:p>
    <w:p w14:paraId="36200A46"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Sharp changes in mood or character</w:t>
      </w:r>
    </w:p>
    <w:p w14:paraId="0636E471" w14:textId="77777777" w:rsidR="006D786F" w:rsidRPr="006D786F" w:rsidRDefault="006D786F" w:rsidP="00E0109F">
      <w:pPr>
        <w:pStyle w:val="ListParagraph"/>
        <w:numPr>
          <w:ilvl w:val="0"/>
          <w:numId w:val="16"/>
        </w:numPr>
        <w:suppressAutoHyphens w:val="0"/>
        <w:ind w:left="360"/>
        <w:rPr>
          <w:rFonts w:ascii="Century Gothic" w:hAnsi="Century Gothic"/>
          <w:sz w:val="22"/>
          <w:szCs w:val="22"/>
        </w:rPr>
      </w:pPr>
      <w:r w:rsidRPr="006D786F">
        <w:rPr>
          <w:rFonts w:ascii="Century Gothic" w:hAnsi="Century Gothic"/>
          <w:sz w:val="22"/>
          <w:szCs w:val="22"/>
        </w:rPr>
        <w:t xml:space="preserve">Struggling to control their </w:t>
      </w:r>
      <w:proofErr w:type="gramStart"/>
      <w:r w:rsidRPr="006D786F">
        <w:rPr>
          <w:rFonts w:ascii="Century Gothic" w:hAnsi="Century Gothic"/>
          <w:sz w:val="22"/>
          <w:szCs w:val="22"/>
        </w:rPr>
        <w:t>emotions</w:t>
      </w:r>
      <w:proofErr w:type="gramEnd"/>
    </w:p>
    <w:p w14:paraId="02E681B2"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Being secretive</w:t>
      </w:r>
    </w:p>
    <w:p w14:paraId="600A3772"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Attention seeking</w:t>
      </w:r>
    </w:p>
    <w:p w14:paraId="02FDE996" w14:textId="77777777" w:rsidR="006D786F" w:rsidRPr="006D786F" w:rsidRDefault="006D786F" w:rsidP="00E0109F">
      <w:pPr>
        <w:pStyle w:val="ListParagraph"/>
        <w:numPr>
          <w:ilvl w:val="0"/>
          <w:numId w:val="17"/>
        </w:numPr>
        <w:suppressAutoHyphens w:val="0"/>
        <w:spacing w:after="160" w:line="259" w:lineRule="auto"/>
        <w:rPr>
          <w:rFonts w:ascii="Century Gothic" w:hAnsi="Century Gothic"/>
          <w:sz w:val="22"/>
          <w:szCs w:val="22"/>
        </w:rPr>
      </w:pPr>
      <w:r w:rsidRPr="006D786F">
        <w:rPr>
          <w:rFonts w:ascii="Century Gothic" w:hAnsi="Century Gothic"/>
          <w:sz w:val="22"/>
          <w:szCs w:val="22"/>
        </w:rPr>
        <w:t>Poor appearance and hygiene</w:t>
      </w:r>
    </w:p>
    <w:p w14:paraId="61F6C973"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Health and developmental problems</w:t>
      </w:r>
    </w:p>
    <w:p w14:paraId="539B3631"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Problems with eating or </w:t>
      </w:r>
      <w:proofErr w:type="gramStart"/>
      <w:r w:rsidRPr="006D786F">
        <w:rPr>
          <w:rFonts w:ascii="Century Gothic" w:hAnsi="Century Gothic"/>
          <w:sz w:val="22"/>
          <w:szCs w:val="22"/>
        </w:rPr>
        <w:t>sleeping</w:t>
      </w:r>
      <w:proofErr w:type="gramEnd"/>
    </w:p>
    <w:p w14:paraId="047AD87C"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Alcohol or drug misuse</w:t>
      </w:r>
    </w:p>
    <w:p w14:paraId="77CFC8FD"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Inappropriate use of medication</w:t>
      </w:r>
    </w:p>
    <w:p w14:paraId="795E77BC"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Being afraid, nervous, losing confidence, or becoming distressed and withdrawn</w:t>
      </w:r>
    </w:p>
    <w:p w14:paraId="382461CE" w14:textId="77777777" w:rsidR="006D786F" w:rsidRPr="006D786F" w:rsidRDefault="006D786F" w:rsidP="00E0109F">
      <w:pPr>
        <w:pStyle w:val="ListParagraph"/>
        <w:numPr>
          <w:ilvl w:val="0"/>
          <w:numId w:val="16"/>
        </w:numPr>
        <w:suppressAutoHyphens w:val="0"/>
        <w:ind w:left="360"/>
        <w:rPr>
          <w:rFonts w:ascii="Century Gothic" w:hAnsi="Century Gothic"/>
          <w:sz w:val="22"/>
          <w:szCs w:val="22"/>
        </w:rPr>
      </w:pPr>
      <w:r w:rsidRPr="006D786F">
        <w:rPr>
          <w:rFonts w:ascii="Century Gothic" w:hAnsi="Century Gothic"/>
          <w:sz w:val="22"/>
          <w:szCs w:val="22"/>
        </w:rPr>
        <w:t xml:space="preserve">Have difficulty making or maintaining </w:t>
      </w:r>
      <w:proofErr w:type="gramStart"/>
      <w:r w:rsidRPr="006D786F">
        <w:rPr>
          <w:rFonts w:ascii="Century Gothic" w:hAnsi="Century Gothic"/>
          <w:sz w:val="22"/>
          <w:szCs w:val="22"/>
        </w:rPr>
        <w:t>relationships</w:t>
      </w:r>
      <w:proofErr w:type="gramEnd"/>
    </w:p>
    <w:p w14:paraId="66C8F513"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Unexplained absences</w:t>
      </w:r>
    </w:p>
    <w:p w14:paraId="466EC08E" w14:textId="77777777" w:rsidR="006D786F" w:rsidRPr="006D786F" w:rsidRDefault="006D786F" w:rsidP="00E0109F">
      <w:pPr>
        <w:pStyle w:val="ListParagraph"/>
        <w:numPr>
          <w:ilvl w:val="0"/>
          <w:numId w:val="16"/>
        </w:numPr>
        <w:suppressAutoHyphens w:val="0"/>
        <w:ind w:left="360"/>
        <w:rPr>
          <w:rFonts w:ascii="Century Gothic" w:hAnsi="Century Gothic"/>
          <w:sz w:val="22"/>
          <w:szCs w:val="22"/>
        </w:rPr>
      </w:pPr>
      <w:r w:rsidRPr="006D786F">
        <w:rPr>
          <w:rFonts w:ascii="Century Gothic" w:hAnsi="Century Gothic"/>
          <w:sz w:val="22"/>
          <w:szCs w:val="22"/>
        </w:rPr>
        <w:t>Housing and family issues</w:t>
      </w:r>
    </w:p>
    <w:p w14:paraId="21DDDB95"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Belongings getting ‘lost’ or </w:t>
      </w:r>
      <w:proofErr w:type="gramStart"/>
      <w:r w:rsidRPr="006D786F">
        <w:rPr>
          <w:rFonts w:ascii="Century Gothic" w:hAnsi="Century Gothic"/>
          <w:sz w:val="22"/>
          <w:szCs w:val="22"/>
        </w:rPr>
        <w:t>damaged</w:t>
      </w:r>
      <w:proofErr w:type="gramEnd"/>
    </w:p>
    <w:p w14:paraId="573DAE5B" w14:textId="77777777" w:rsidR="006D786F" w:rsidRPr="006D786F" w:rsidRDefault="006D786F" w:rsidP="00E0109F">
      <w:pPr>
        <w:pStyle w:val="ListParagraph"/>
        <w:numPr>
          <w:ilvl w:val="0"/>
          <w:numId w:val="16"/>
        </w:numPr>
        <w:suppressAutoHyphens w:val="0"/>
        <w:ind w:left="360"/>
        <w:rPr>
          <w:rFonts w:ascii="Century Gothic" w:hAnsi="Century Gothic"/>
          <w:sz w:val="22"/>
          <w:szCs w:val="22"/>
        </w:rPr>
      </w:pPr>
      <w:r w:rsidRPr="006D786F">
        <w:rPr>
          <w:rFonts w:ascii="Century Gothic" w:hAnsi="Century Gothic"/>
          <w:sz w:val="22"/>
          <w:szCs w:val="22"/>
        </w:rPr>
        <w:t xml:space="preserve">Asking for, or stealing money </w:t>
      </w:r>
    </w:p>
    <w:p w14:paraId="7456C0FB"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Bullying others</w:t>
      </w:r>
    </w:p>
    <w:p w14:paraId="3F365AEA"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Having money or things they can’t or won’t </w:t>
      </w:r>
      <w:proofErr w:type="gramStart"/>
      <w:r w:rsidRPr="006D786F">
        <w:rPr>
          <w:rFonts w:ascii="Century Gothic" w:hAnsi="Century Gothic"/>
          <w:sz w:val="22"/>
          <w:szCs w:val="22"/>
        </w:rPr>
        <w:t>explain</w:t>
      </w:r>
      <w:proofErr w:type="gramEnd"/>
    </w:p>
    <w:p w14:paraId="234A950E"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 xml:space="preserve">It is made difficult to speak to a person alone without their carer/another person </w:t>
      </w:r>
      <w:proofErr w:type="gramStart"/>
      <w:r w:rsidRPr="006D786F">
        <w:rPr>
          <w:rFonts w:ascii="Century Gothic" w:hAnsi="Century Gothic"/>
          <w:sz w:val="22"/>
          <w:szCs w:val="22"/>
        </w:rPr>
        <w:t>present</w:t>
      </w:r>
      <w:proofErr w:type="gramEnd"/>
    </w:p>
    <w:p w14:paraId="7F450FF3"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Unhealthy or inappropriate sexual behaviour</w:t>
      </w:r>
    </w:p>
    <w:p w14:paraId="1781E3A0"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t>Having an older boyfriend or girlfriend</w:t>
      </w:r>
    </w:p>
    <w:p w14:paraId="6D063ED3" w14:textId="77777777" w:rsidR="006D786F" w:rsidRPr="006D786F" w:rsidRDefault="006D786F" w:rsidP="00E0109F">
      <w:pPr>
        <w:pStyle w:val="ListParagraph"/>
        <w:numPr>
          <w:ilvl w:val="0"/>
          <w:numId w:val="16"/>
        </w:numPr>
        <w:suppressAutoHyphens w:val="0"/>
        <w:spacing w:after="160" w:line="259" w:lineRule="auto"/>
        <w:ind w:left="360"/>
        <w:rPr>
          <w:rFonts w:ascii="Century Gothic" w:hAnsi="Century Gothic"/>
          <w:sz w:val="22"/>
          <w:szCs w:val="22"/>
        </w:rPr>
      </w:pPr>
      <w:r w:rsidRPr="006D786F">
        <w:rPr>
          <w:rFonts w:ascii="Century Gothic" w:hAnsi="Century Gothic"/>
          <w:sz w:val="22"/>
          <w:szCs w:val="22"/>
        </w:rPr>
        <w:lastRenderedPageBreak/>
        <w:t>Sudden or unexpected removal of an individual from a care setting</w:t>
      </w:r>
    </w:p>
    <w:p w14:paraId="23A50C5B" w14:textId="77777777" w:rsidR="006D786F" w:rsidRDefault="006D786F" w:rsidP="006D786F">
      <w:pPr>
        <w:rPr>
          <w:rStyle w:val="Hyperlink"/>
          <w:rFonts w:ascii="Century Gothic" w:hAnsi="Century Gothic"/>
          <w:sz w:val="22"/>
          <w:szCs w:val="22"/>
        </w:rPr>
      </w:pPr>
      <w:r w:rsidRPr="006D786F">
        <w:rPr>
          <w:rFonts w:ascii="Century Gothic" w:hAnsi="Century Gothic"/>
          <w:sz w:val="22"/>
          <w:szCs w:val="22"/>
        </w:rPr>
        <w:t xml:space="preserve">For further information please refer to the NSPCC website on the following link: </w:t>
      </w:r>
      <w:hyperlink r:id="rId13" w:history="1">
        <w:r w:rsidRPr="006D786F">
          <w:rPr>
            <w:rStyle w:val="Hyperlink"/>
            <w:rFonts w:ascii="Century Gothic" w:hAnsi="Century Gothic"/>
            <w:sz w:val="22"/>
            <w:szCs w:val="22"/>
          </w:rPr>
          <w:t>https://www.nspcc.org.uk/what-is-child-abuse/types-of-abuse/</w:t>
        </w:r>
      </w:hyperlink>
    </w:p>
    <w:p w14:paraId="50E4AE3B" w14:textId="77777777" w:rsidR="006D786F" w:rsidRPr="006D786F" w:rsidRDefault="006D786F" w:rsidP="006D786F">
      <w:pPr>
        <w:rPr>
          <w:rFonts w:ascii="Century Gothic" w:hAnsi="Century Gothic"/>
          <w:sz w:val="22"/>
          <w:szCs w:val="22"/>
        </w:rPr>
      </w:pPr>
    </w:p>
    <w:p w14:paraId="0DD7C186" w14:textId="77777777" w:rsidR="006D786F" w:rsidRPr="002013C5" w:rsidRDefault="006D786F" w:rsidP="006D786F">
      <w:pPr>
        <w:pStyle w:val="Heading2"/>
        <w:rPr>
          <w:rFonts w:ascii="Century Gothic" w:hAnsi="Century Gothic"/>
          <w:b/>
          <w:bCs/>
          <w:color w:val="002060"/>
          <w:sz w:val="24"/>
          <w:szCs w:val="24"/>
        </w:rPr>
      </w:pPr>
      <w:bookmarkStart w:id="11" w:name="_Handling_a_Disclosure"/>
      <w:bookmarkEnd w:id="11"/>
      <w:r w:rsidRPr="002013C5">
        <w:rPr>
          <w:rFonts w:ascii="Century Gothic" w:hAnsi="Century Gothic"/>
          <w:b/>
          <w:bCs/>
          <w:color w:val="002060"/>
          <w:sz w:val="24"/>
          <w:szCs w:val="24"/>
        </w:rPr>
        <w:t>Handling a Disclosure of Abuse</w:t>
      </w:r>
    </w:p>
    <w:p w14:paraId="6B6D0382" w14:textId="77777777" w:rsidR="00401D9B" w:rsidRPr="00401D9B" w:rsidRDefault="00401D9B" w:rsidP="00401D9B">
      <w:pPr>
        <w:rPr>
          <w:lang w:eastAsia="en-US"/>
        </w:rPr>
      </w:pPr>
    </w:p>
    <w:p w14:paraId="2927E994" w14:textId="77777777" w:rsidR="006D786F" w:rsidRDefault="006D786F" w:rsidP="006D786F">
      <w:pPr>
        <w:rPr>
          <w:rFonts w:ascii="Century Gothic" w:hAnsi="Century Gothic"/>
          <w:sz w:val="22"/>
          <w:szCs w:val="22"/>
        </w:rPr>
      </w:pPr>
      <w:r w:rsidRPr="006D786F">
        <w:rPr>
          <w:rFonts w:ascii="Century Gothic" w:hAnsi="Century Gothic"/>
          <w:sz w:val="22"/>
          <w:szCs w:val="22"/>
        </w:rPr>
        <w:t>A child or vulnerable adult may tell someone they trust that they are being abused or neglected. They will often not be aware of the help and support available. It takes courage to confide in someone, the way in which you respond can be crucial.</w:t>
      </w:r>
    </w:p>
    <w:p w14:paraId="09DBFF94" w14:textId="77777777" w:rsidR="006D786F" w:rsidRPr="006D786F" w:rsidRDefault="006D786F" w:rsidP="006D786F">
      <w:pPr>
        <w:rPr>
          <w:rFonts w:ascii="Century Gothic" w:hAnsi="Century Gothic"/>
          <w:sz w:val="22"/>
          <w:szCs w:val="22"/>
        </w:rPr>
      </w:pPr>
    </w:p>
    <w:p w14:paraId="7B389992" w14:textId="77777777" w:rsidR="006D786F" w:rsidRPr="00401D9B" w:rsidRDefault="006D786F" w:rsidP="006D786F">
      <w:pPr>
        <w:pStyle w:val="Heading3"/>
        <w:rPr>
          <w:rFonts w:ascii="Century Gothic" w:hAnsi="Century Gothic"/>
          <w:color w:val="auto"/>
          <w:sz w:val="22"/>
          <w:szCs w:val="22"/>
        </w:rPr>
      </w:pPr>
      <w:r w:rsidRPr="00401D9B">
        <w:rPr>
          <w:rFonts w:ascii="Century Gothic" w:hAnsi="Century Gothic"/>
          <w:b/>
          <w:bCs/>
          <w:color w:val="auto"/>
          <w:sz w:val="22"/>
          <w:szCs w:val="22"/>
        </w:rPr>
        <w:t>Do:</w:t>
      </w:r>
    </w:p>
    <w:p w14:paraId="456868D4"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Remain calm, reassure and be </w:t>
      </w:r>
      <w:proofErr w:type="gramStart"/>
      <w:r w:rsidRPr="006D786F">
        <w:rPr>
          <w:rFonts w:ascii="Century Gothic" w:hAnsi="Century Gothic"/>
          <w:sz w:val="22"/>
          <w:szCs w:val="22"/>
        </w:rPr>
        <w:t>sensitive</w:t>
      </w:r>
      <w:proofErr w:type="gramEnd"/>
    </w:p>
    <w:p w14:paraId="518A7158"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Listen without </w:t>
      </w:r>
      <w:proofErr w:type="gramStart"/>
      <w:r w:rsidRPr="006D786F">
        <w:rPr>
          <w:rFonts w:ascii="Century Gothic" w:hAnsi="Century Gothic"/>
          <w:sz w:val="22"/>
          <w:szCs w:val="22"/>
        </w:rPr>
        <w:t>interrupting</w:t>
      </w:r>
      <w:proofErr w:type="gramEnd"/>
    </w:p>
    <w:p w14:paraId="472B1F20"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Make it clear that you are taking them </w:t>
      </w:r>
      <w:proofErr w:type="gramStart"/>
      <w:r w:rsidRPr="006D786F">
        <w:rPr>
          <w:rFonts w:ascii="Century Gothic" w:hAnsi="Century Gothic"/>
          <w:sz w:val="22"/>
          <w:szCs w:val="22"/>
        </w:rPr>
        <w:t>seriously</w:t>
      </w:r>
      <w:proofErr w:type="gramEnd"/>
    </w:p>
    <w:p w14:paraId="5C55E684"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Acknowledge their courage in telling </w:t>
      </w:r>
      <w:proofErr w:type="gramStart"/>
      <w:r w:rsidRPr="006D786F">
        <w:rPr>
          <w:rFonts w:ascii="Century Gothic" w:hAnsi="Century Gothic"/>
          <w:sz w:val="22"/>
          <w:szCs w:val="22"/>
        </w:rPr>
        <w:t>you</w:t>
      </w:r>
      <w:proofErr w:type="gramEnd"/>
    </w:p>
    <w:p w14:paraId="66793243"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Let them know you will do what you can to </w:t>
      </w:r>
      <w:proofErr w:type="gramStart"/>
      <w:r w:rsidRPr="006D786F">
        <w:rPr>
          <w:rFonts w:ascii="Century Gothic" w:hAnsi="Century Gothic"/>
          <w:sz w:val="22"/>
          <w:szCs w:val="22"/>
        </w:rPr>
        <w:t>help</w:t>
      </w:r>
      <w:proofErr w:type="gramEnd"/>
    </w:p>
    <w:p w14:paraId="528A2C26"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Explain what you would like to do </w:t>
      </w:r>
      <w:proofErr w:type="gramStart"/>
      <w:r w:rsidRPr="006D786F">
        <w:rPr>
          <w:rFonts w:ascii="Century Gothic" w:hAnsi="Century Gothic"/>
          <w:sz w:val="22"/>
          <w:szCs w:val="22"/>
        </w:rPr>
        <w:t>next</w:t>
      </w:r>
      <w:proofErr w:type="gramEnd"/>
    </w:p>
    <w:p w14:paraId="19CC98A8"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Try to get their permission for you to share the information, on a need-to-know basis, to get them the help and support they </w:t>
      </w:r>
      <w:proofErr w:type="gramStart"/>
      <w:r w:rsidRPr="006D786F">
        <w:rPr>
          <w:rFonts w:ascii="Century Gothic" w:hAnsi="Century Gothic"/>
          <w:sz w:val="22"/>
          <w:szCs w:val="22"/>
        </w:rPr>
        <w:t>need</w:t>
      </w:r>
      <w:proofErr w:type="gramEnd"/>
    </w:p>
    <w:p w14:paraId="59091941"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Record, what was said as soon as possible, sign and date your statement (Please complete AT-Form-01 Safeguarding, see </w:t>
      </w:r>
      <w:hyperlink w:anchor="_Appendix_D" w:history="1">
        <w:r w:rsidRPr="006D786F">
          <w:rPr>
            <w:rStyle w:val="Hyperlink"/>
            <w:rFonts w:ascii="Century Gothic" w:hAnsi="Century Gothic"/>
            <w:sz w:val="22"/>
            <w:szCs w:val="22"/>
          </w:rPr>
          <w:t>Appendix D</w:t>
        </w:r>
      </w:hyperlink>
      <w:r w:rsidRPr="006D786F">
        <w:rPr>
          <w:rFonts w:ascii="Century Gothic" w:hAnsi="Century Gothic"/>
          <w:sz w:val="22"/>
          <w:szCs w:val="22"/>
        </w:rPr>
        <w:t>)</w:t>
      </w:r>
    </w:p>
    <w:p w14:paraId="4D1AC39B"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Contact the Safeguarding Lead or Deputies </w:t>
      </w:r>
      <w:proofErr w:type="gramStart"/>
      <w:r w:rsidRPr="006D786F">
        <w:rPr>
          <w:rFonts w:ascii="Century Gothic" w:hAnsi="Century Gothic"/>
          <w:sz w:val="22"/>
          <w:szCs w:val="22"/>
        </w:rPr>
        <w:t>immediately</w:t>
      </w:r>
      <w:proofErr w:type="gramEnd"/>
    </w:p>
    <w:p w14:paraId="16CEE7DB" w14:textId="77777777" w:rsidR="006D786F" w:rsidRPr="006D786F" w:rsidRDefault="006D786F" w:rsidP="00E0109F">
      <w:pPr>
        <w:pStyle w:val="ListParagraph"/>
        <w:numPr>
          <w:ilvl w:val="0"/>
          <w:numId w:val="1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Seek </w:t>
      </w:r>
      <w:proofErr w:type="gramStart"/>
      <w:r w:rsidRPr="006D786F">
        <w:rPr>
          <w:rFonts w:ascii="Century Gothic" w:hAnsi="Century Gothic"/>
          <w:sz w:val="22"/>
          <w:szCs w:val="22"/>
        </w:rPr>
        <w:t>support</w:t>
      </w:r>
      <w:proofErr w:type="gramEnd"/>
    </w:p>
    <w:p w14:paraId="1AA1682B" w14:textId="77777777" w:rsidR="006D786F" w:rsidRPr="00401D9B" w:rsidRDefault="006D786F" w:rsidP="006D786F">
      <w:pPr>
        <w:pStyle w:val="Heading3"/>
        <w:rPr>
          <w:rFonts w:ascii="Century Gothic" w:hAnsi="Century Gothic"/>
          <w:b/>
          <w:bCs/>
          <w:color w:val="auto"/>
          <w:sz w:val="22"/>
          <w:szCs w:val="22"/>
        </w:rPr>
      </w:pPr>
      <w:r w:rsidRPr="00401D9B">
        <w:rPr>
          <w:rFonts w:ascii="Century Gothic" w:hAnsi="Century Gothic"/>
          <w:b/>
          <w:bCs/>
          <w:color w:val="auto"/>
          <w:sz w:val="22"/>
          <w:szCs w:val="22"/>
        </w:rPr>
        <w:t>Do not:</w:t>
      </w:r>
    </w:p>
    <w:p w14:paraId="3D260885"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Dismiss or ignore the </w:t>
      </w:r>
      <w:proofErr w:type="gramStart"/>
      <w:r w:rsidRPr="006D786F">
        <w:rPr>
          <w:rFonts w:ascii="Century Gothic" w:hAnsi="Century Gothic"/>
          <w:sz w:val="22"/>
          <w:szCs w:val="22"/>
        </w:rPr>
        <w:t>concern</w:t>
      </w:r>
      <w:proofErr w:type="gramEnd"/>
    </w:p>
    <w:p w14:paraId="7721BA6B"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Allow your shock or panic to </w:t>
      </w:r>
      <w:proofErr w:type="gramStart"/>
      <w:r w:rsidRPr="006D786F">
        <w:rPr>
          <w:rFonts w:ascii="Century Gothic" w:hAnsi="Century Gothic"/>
          <w:sz w:val="22"/>
          <w:szCs w:val="22"/>
        </w:rPr>
        <w:t>show</w:t>
      </w:r>
      <w:proofErr w:type="gramEnd"/>
    </w:p>
    <w:p w14:paraId="63F98E7C"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Ask leading </w:t>
      </w:r>
      <w:proofErr w:type="gramStart"/>
      <w:r w:rsidRPr="006D786F">
        <w:rPr>
          <w:rFonts w:ascii="Century Gothic" w:hAnsi="Century Gothic"/>
          <w:sz w:val="22"/>
          <w:szCs w:val="22"/>
        </w:rPr>
        <w:t>questions</w:t>
      </w:r>
      <w:proofErr w:type="gramEnd"/>
    </w:p>
    <w:p w14:paraId="77DC0F5F"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Probe for more information than is </w:t>
      </w:r>
      <w:proofErr w:type="gramStart"/>
      <w:r w:rsidRPr="006D786F">
        <w:rPr>
          <w:rFonts w:ascii="Century Gothic" w:hAnsi="Century Gothic"/>
          <w:sz w:val="22"/>
          <w:szCs w:val="22"/>
        </w:rPr>
        <w:t>offered</w:t>
      </w:r>
      <w:proofErr w:type="gramEnd"/>
    </w:p>
    <w:p w14:paraId="5046B808"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Make assumptions or </w:t>
      </w:r>
      <w:proofErr w:type="gramStart"/>
      <w:r w:rsidRPr="006D786F">
        <w:rPr>
          <w:rFonts w:ascii="Century Gothic" w:hAnsi="Century Gothic"/>
          <w:sz w:val="22"/>
          <w:szCs w:val="22"/>
        </w:rPr>
        <w:t>speculate</w:t>
      </w:r>
      <w:proofErr w:type="gramEnd"/>
    </w:p>
    <w:p w14:paraId="440EE2F2"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Make negative comments about the </w:t>
      </w:r>
      <w:proofErr w:type="gramStart"/>
      <w:r w:rsidRPr="006D786F">
        <w:rPr>
          <w:rFonts w:ascii="Century Gothic" w:hAnsi="Century Gothic"/>
          <w:sz w:val="22"/>
          <w:szCs w:val="22"/>
        </w:rPr>
        <w:t>abuser</w:t>
      </w:r>
      <w:proofErr w:type="gramEnd"/>
    </w:p>
    <w:p w14:paraId="0A25482A" w14:textId="77777777"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Make promises you cannot </w:t>
      </w:r>
      <w:proofErr w:type="gramStart"/>
      <w:r w:rsidRPr="006D786F">
        <w:rPr>
          <w:rFonts w:ascii="Century Gothic" w:hAnsi="Century Gothic"/>
          <w:sz w:val="22"/>
          <w:szCs w:val="22"/>
        </w:rPr>
        <w:t>keep</w:t>
      </w:r>
      <w:proofErr w:type="gramEnd"/>
    </w:p>
    <w:p w14:paraId="6E10E8E6" w14:textId="7BA5A8E8" w:rsidR="006D786F" w:rsidRPr="006D786F" w:rsidRDefault="006D786F" w:rsidP="00E0109F">
      <w:pPr>
        <w:pStyle w:val="ListParagraph"/>
        <w:numPr>
          <w:ilvl w:val="0"/>
          <w:numId w:val="1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Promise to keep the information </w:t>
      </w:r>
      <w:proofErr w:type="gramStart"/>
      <w:r w:rsidRPr="006D786F">
        <w:rPr>
          <w:rFonts w:ascii="Century Gothic" w:hAnsi="Century Gothic"/>
          <w:sz w:val="22"/>
          <w:szCs w:val="22"/>
        </w:rPr>
        <w:t>secret</w:t>
      </w:r>
      <w:proofErr w:type="gramEnd"/>
    </w:p>
    <w:p w14:paraId="7B726676" w14:textId="77777777" w:rsidR="006D786F" w:rsidRDefault="006D786F" w:rsidP="006D786F">
      <w:pPr>
        <w:jc w:val="center"/>
        <w:rPr>
          <w:rFonts w:ascii="Century Gothic" w:hAnsi="Century Gothic"/>
          <w:b/>
          <w:sz w:val="22"/>
          <w:szCs w:val="22"/>
        </w:rPr>
      </w:pPr>
      <w:r w:rsidRPr="006D786F">
        <w:rPr>
          <w:rFonts w:ascii="Century Gothic" w:hAnsi="Century Gothic"/>
          <w:b/>
          <w:sz w:val="22"/>
          <w:szCs w:val="22"/>
        </w:rPr>
        <w:t>If in doubt, ALWAYS speak to the Safeguarding Lead or Deputies</w:t>
      </w:r>
    </w:p>
    <w:p w14:paraId="4E73A53C" w14:textId="77777777" w:rsidR="006D786F" w:rsidRPr="006D786F" w:rsidRDefault="006D786F" w:rsidP="006D786F">
      <w:pPr>
        <w:jc w:val="center"/>
        <w:rPr>
          <w:rFonts w:ascii="Century Gothic" w:hAnsi="Century Gothic"/>
          <w:b/>
          <w:sz w:val="22"/>
          <w:szCs w:val="22"/>
        </w:rPr>
      </w:pPr>
    </w:p>
    <w:p w14:paraId="6ED1B6C6" w14:textId="77777777" w:rsidR="006D786F" w:rsidRPr="002013C5" w:rsidRDefault="006D786F" w:rsidP="006D786F">
      <w:pPr>
        <w:pStyle w:val="Heading2"/>
        <w:rPr>
          <w:rFonts w:ascii="Century Gothic" w:hAnsi="Century Gothic"/>
          <w:b/>
          <w:bCs/>
          <w:color w:val="002060"/>
          <w:sz w:val="24"/>
          <w:szCs w:val="24"/>
        </w:rPr>
      </w:pPr>
      <w:bookmarkStart w:id="12" w:name="_Dealing_with_Allegations"/>
      <w:bookmarkEnd w:id="12"/>
      <w:r w:rsidRPr="002013C5">
        <w:rPr>
          <w:rFonts w:ascii="Century Gothic" w:hAnsi="Century Gothic"/>
          <w:b/>
          <w:bCs/>
          <w:color w:val="002060"/>
          <w:sz w:val="24"/>
          <w:szCs w:val="24"/>
        </w:rPr>
        <w:t>Dealing with Allegations against Staff</w:t>
      </w:r>
    </w:p>
    <w:p w14:paraId="42577F37" w14:textId="77777777" w:rsidR="00401D9B" w:rsidRDefault="00401D9B" w:rsidP="006D786F">
      <w:pPr>
        <w:rPr>
          <w:rFonts w:ascii="Century Gothic" w:hAnsi="Century Gothic"/>
          <w:sz w:val="22"/>
          <w:szCs w:val="22"/>
        </w:rPr>
      </w:pPr>
    </w:p>
    <w:p w14:paraId="7E5DB825" w14:textId="7803BC30"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Active Tameside recognises that abuse and neglect could be initiated by our own staff, external instructors, volunteers, and visitors, therefore we have a Whistle Blowing Policy. This policy outlines </w:t>
      </w:r>
      <w:r w:rsidRPr="006D786F">
        <w:rPr>
          <w:rFonts w:ascii="Century Gothic" w:hAnsi="Century Gothic"/>
          <w:b/>
          <w:sz w:val="22"/>
          <w:szCs w:val="22"/>
        </w:rPr>
        <w:t>everybody’s responsibility, moral obligation, and duty</w:t>
      </w:r>
      <w:r w:rsidRPr="006D786F">
        <w:rPr>
          <w:rFonts w:ascii="Century Gothic" w:hAnsi="Century Gothic"/>
          <w:sz w:val="22"/>
          <w:szCs w:val="22"/>
        </w:rPr>
        <w:t xml:space="preserve"> to report: </w:t>
      </w:r>
    </w:p>
    <w:p w14:paraId="6C6E6B22" w14:textId="77777777" w:rsidR="006D786F" w:rsidRPr="006D786F" w:rsidRDefault="006D786F" w:rsidP="00E0109F">
      <w:pPr>
        <w:pStyle w:val="ListParagraph"/>
        <w:numPr>
          <w:ilvl w:val="0"/>
          <w:numId w:val="14"/>
        </w:numPr>
        <w:suppressAutoHyphens w:val="0"/>
        <w:spacing w:after="160" w:line="259" w:lineRule="auto"/>
        <w:rPr>
          <w:rFonts w:ascii="Century Gothic" w:hAnsi="Century Gothic"/>
          <w:sz w:val="22"/>
          <w:szCs w:val="22"/>
        </w:rPr>
      </w:pPr>
      <w:r w:rsidRPr="006D786F">
        <w:rPr>
          <w:rFonts w:ascii="Century Gothic" w:hAnsi="Century Gothic"/>
          <w:sz w:val="22"/>
          <w:szCs w:val="22"/>
        </w:rPr>
        <w:t>Any instance of malpractice, negligence, or unprofessional behaviour</w:t>
      </w:r>
    </w:p>
    <w:p w14:paraId="6310F5C1" w14:textId="77777777" w:rsidR="006D786F" w:rsidRPr="006D786F" w:rsidRDefault="006D786F" w:rsidP="00E0109F">
      <w:pPr>
        <w:pStyle w:val="ListParagraph"/>
        <w:numPr>
          <w:ilvl w:val="0"/>
          <w:numId w:val="14"/>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Any matters of concern relating to delivery of services, which are detrimental to a child’s or vulnerable adult’s best </w:t>
      </w:r>
      <w:proofErr w:type="gramStart"/>
      <w:r w:rsidRPr="006D786F">
        <w:rPr>
          <w:rFonts w:ascii="Century Gothic" w:hAnsi="Century Gothic"/>
          <w:sz w:val="22"/>
          <w:szCs w:val="22"/>
        </w:rPr>
        <w:t>interests</w:t>
      </w:r>
      <w:proofErr w:type="gramEnd"/>
    </w:p>
    <w:p w14:paraId="1CB0D770"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lastRenderedPageBreak/>
        <w:t xml:space="preserve">Active Tameside will support anyone who, </w:t>
      </w:r>
      <w:r w:rsidRPr="006D786F">
        <w:rPr>
          <w:rFonts w:ascii="Century Gothic" w:hAnsi="Century Gothic"/>
          <w:b/>
          <w:sz w:val="22"/>
          <w:szCs w:val="22"/>
        </w:rPr>
        <w:t>in good faith</w:t>
      </w:r>
      <w:r w:rsidRPr="006D786F">
        <w:rPr>
          <w:rFonts w:ascii="Century Gothic" w:hAnsi="Century Gothic"/>
          <w:sz w:val="22"/>
          <w:szCs w:val="22"/>
        </w:rPr>
        <w:t xml:space="preserve">, reports concerns that a child or vulnerable adult is at risk or being harmed, abused, or neglected, even if those concerns prove to be unfounded. Any allegations raised directly with us, is to be reported to Tameside’s Children or Adult Social Work Teams within 24 hours wherever possible. If a concern involves immediate or serious risk or injury, we will report first to emergency services using 999. Where any allegations are made to the police or Tameside’s Children or Adult Social Work Teams about an employee, those authorities will link with us about what to do next. </w:t>
      </w:r>
    </w:p>
    <w:p w14:paraId="4745B3DC"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All staff, external instructors, volunteers, and visitors are to be made aware of the procedures that will be followed if an allegation of abuse or neglect is made against them. </w:t>
      </w:r>
    </w:p>
    <w:p w14:paraId="5811E666"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Please refer to Active Tameside’s Whistle Blowing Policy for further details.  </w:t>
      </w:r>
    </w:p>
    <w:p w14:paraId="7ED09864" w14:textId="77777777" w:rsidR="006D786F" w:rsidRPr="006D786F" w:rsidRDefault="006D786F" w:rsidP="006D786F">
      <w:pPr>
        <w:rPr>
          <w:rFonts w:ascii="Century Gothic" w:hAnsi="Century Gothic"/>
          <w:sz w:val="22"/>
          <w:szCs w:val="22"/>
        </w:rPr>
      </w:pPr>
    </w:p>
    <w:p w14:paraId="41C0AAF9" w14:textId="77777777" w:rsidR="006D786F" w:rsidRPr="002013C5" w:rsidRDefault="006D786F" w:rsidP="006D786F">
      <w:pPr>
        <w:pStyle w:val="Heading2"/>
        <w:rPr>
          <w:rFonts w:ascii="Century Gothic" w:hAnsi="Century Gothic"/>
          <w:b/>
          <w:bCs/>
          <w:color w:val="002060"/>
          <w:sz w:val="24"/>
          <w:szCs w:val="24"/>
        </w:rPr>
      </w:pPr>
      <w:bookmarkStart w:id="13" w:name="_Raising_a_Safeguarding"/>
      <w:bookmarkEnd w:id="13"/>
      <w:r w:rsidRPr="002013C5">
        <w:rPr>
          <w:rFonts w:ascii="Century Gothic" w:hAnsi="Century Gothic"/>
          <w:b/>
          <w:bCs/>
          <w:color w:val="002060"/>
          <w:sz w:val="24"/>
          <w:szCs w:val="24"/>
        </w:rPr>
        <w:t>Raising a Safeguarding Concern</w:t>
      </w:r>
    </w:p>
    <w:p w14:paraId="1585193A" w14:textId="77777777" w:rsidR="006D786F" w:rsidRPr="006D786F" w:rsidRDefault="006D786F" w:rsidP="006D786F">
      <w:pPr>
        <w:rPr>
          <w:lang w:eastAsia="en-US"/>
        </w:rPr>
      </w:pPr>
    </w:p>
    <w:p w14:paraId="176BFD15"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Safeguarding is everybody’s business</w:t>
      </w:r>
      <w:r w:rsidRPr="006D786F">
        <w:rPr>
          <w:rFonts w:ascii="Century Gothic" w:hAnsi="Century Gothic"/>
          <w:sz w:val="22"/>
          <w:szCs w:val="22"/>
        </w:rPr>
        <w:t xml:space="preserve">, all Active Tameside staff, external instructors, volunteers, and visitors have a responsibility to safeguard. We must take appropriate action to protect children and vulnerable </w:t>
      </w:r>
      <w:proofErr w:type="gramStart"/>
      <w:r w:rsidRPr="006D786F">
        <w:rPr>
          <w:rFonts w:ascii="Century Gothic" w:hAnsi="Century Gothic"/>
          <w:sz w:val="22"/>
          <w:szCs w:val="22"/>
        </w:rPr>
        <w:t>adult’s</w:t>
      </w:r>
      <w:proofErr w:type="gramEnd"/>
      <w:r w:rsidRPr="006D786F">
        <w:rPr>
          <w:rFonts w:ascii="Century Gothic" w:hAnsi="Century Gothic"/>
          <w:sz w:val="22"/>
          <w:szCs w:val="22"/>
        </w:rPr>
        <w:t xml:space="preserve"> from harm, abuse, and neglect. </w:t>
      </w:r>
      <w:proofErr w:type="gramStart"/>
      <w:r w:rsidRPr="006D786F">
        <w:rPr>
          <w:rFonts w:ascii="Century Gothic" w:hAnsi="Century Gothic"/>
          <w:sz w:val="22"/>
          <w:szCs w:val="22"/>
        </w:rPr>
        <w:t>In order to</w:t>
      </w:r>
      <w:proofErr w:type="gramEnd"/>
      <w:r w:rsidRPr="006D786F">
        <w:rPr>
          <w:rFonts w:ascii="Century Gothic" w:hAnsi="Century Gothic"/>
          <w:sz w:val="22"/>
          <w:szCs w:val="22"/>
        </w:rPr>
        <w:t xml:space="preserve"> support our staff to understand their roles and responsibilities in raising a safeguarding concern, we implement the easy to remember steps of safeguarding, which are the 5R’s:</w:t>
      </w:r>
    </w:p>
    <w:p w14:paraId="24D8D450" w14:textId="77777777" w:rsidR="006D786F" w:rsidRPr="006D786F" w:rsidRDefault="006D786F" w:rsidP="00E0109F">
      <w:pPr>
        <w:pStyle w:val="ListParagraph"/>
        <w:numPr>
          <w:ilvl w:val="0"/>
          <w:numId w:val="19"/>
        </w:numPr>
        <w:suppressAutoHyphens w:val="0"/>
        <w:spacing w:after="160" w:line="259" w:lineRule="auto"/>
        <w:rPr>
          <w:rFonts w:ascii="Century Gothic" w:hAnsi="Century Gothic"/>
          <w:b/>
          <w:sz w:val="22"/>
          <w:szCs w:val="22"/>
        </w:rPr>
      </w:pPr>
      <w:r w:rsidRPr="006D786F">
        <w:rPr>
          <w:rFonts w:ascii="Century Gothic" w:hAnsi="Century Gothic"/>
          <w:b/>
          <w:sz w:val="22"/>
          <w:szCs w:val="22"/>
        </w:rPr>
        <w:t>Recognise</w:t>
      </w:r>
      <w:r w:rsidRPr="006D786F">
        <w:rPr>
          <w:rFonts w:ascii="Century Gothic" w:hAnsi="Century Gothic"/>
          <w:sz w:val="22"/>
          <w:szCs w:val="22"/>
        </w:rPr>
        <w:t xml:space="preserve"> – If you recognise, suspect, or are informed that a child or vulnerable adult is at risk of, or being harmed, abused, or </w:t>
      </w:r>
      <w:proofErr w:type="gramStart"/>
      <w:r w:rsidRPr="006D786F">
        <w:rPr>
          <w:rFonts w:ascii="Century Gothic" w:hAnsi="Century Gothic"/>
          <w:sz w:val="22"/>
          <w:szCs w:val="22"/>
        </w:rPr>
        <w:t>neglected</w:t>
      </w:r>
      <w:proofErr w:type="gramEnd"/>
    </w:p>
    <w:p w14:paraId="2D55D80E" w14:textId="77777777" w:rsidR="006D786F" w:rsidRPr="006D786F" w:rsidRDefault="006D786F" w:rsidP="00E0109F">
      <w:pPr>
        <w:pStyle w:val="ListParagraph"/>
        <w:numPr>
          <w:ilvl w:val="0"/>
          <w:numId w:val="19"/>
        </w:numPr>
        <w:suppressAutoHyphens w:val="0"/>
        <w:spacing w:after="160" w:line="259" w:lineRule="auto"/>
        <w:rPr>
          <w:rFonts w:ascii="Century Gothic" w:hAnsi="Century Gothic"/>
          <w:b/>
          <w:sz w:val="22"/>
          <w:szCs w:val="22"/>
        </w:rPr>
      </w:pPr>
      <w:r w:rsidRPr="006D786F">
        <w:rPr>
          <w:rFonts w:ascii="Century Gothic" w:hAnsi="Century Gothic"/>
          <w:b/>
          <w:sz w:val="22"/>
          <w:szCs w:val="22"/>
        </w:rPr>
        <w:t>Respond</w:t>
      </w:r>
      <w:r w:rsidRPr="006D786F">
        <w:rPr>
          <w:rFonts w:ascii="Century Gothic" w:hAnsi="Century Gothic"/>
          <w:sz w:val="22"/>
          <w:szCs w:val="22"/>
        </w:rPr>
        <w:t xml:space="preserve"> – Follow the guidance in </w:t>
      </w:r>
      <w:hyperlink w:anchor="_Handling_a_Disclosure" w:history="1">
        <w:r w:rsidRPr="006D786F">
          <w:rPr>
            <w:rStyle w:val="Hyperlink"/>
            <w:rFonts w:ascii="Century Gothic" w:hAnsi="Century Gothic"/>
            <w:sz w:val="22"/>
            <w:szCs w:val="22"/>
          </w:rPr>
          <w:t>Handling a Disclosure</w:t>
        </w:r>
      </w:hyperlink>
      <w:r w:rsidRPr="006D786F">
        <w:rPr>
          <w:rFonts w:ascii="Century Gothic" w:hAnsi="Century Gothic"/>
          <w:sz w:val="22"/>
          <w:szCs w:val="22"/>
        </w:rPr>
        <w:t xml:space="preserve"> then inform your Line Manager of what you have recognised, suspected, or been </w:t>
      </w:r>
      <w:proofErr w:type="gramStart"/>
      <w:r w:rsidRPr="006D786F">
        <w:rPr>
          <w:rFonts w:ascii="Century Gothic" w:hAnsi="Century Gothic"/>
          <w:sz w:val="22"/>
          <w:szCs w:val="22"/>
        </w:rPr>
        <w:t>told</w:t>
      </w:r>
      <w:proofErr w:type="gramEnd"/>
      <w:r w:rsidRPr="006D786F">
        <w:rPr>
          <w:rFonts w:ascii="Century Gothic" w:hAnsi="Century Gothic"/>
          <w:sz w:val="22"/>
          <w:szCs w:val="22"/>
        </w:rPr>
        <w:t xml:space="preserve"> </w:t>
      </w:r>
    </w:p>
    <w:p w14:paraId="514E6681" w14:textId="77777777" w:rsidR="006D786F" w:rsidRPr="006D786F" w:rsidRDefault="006D786F" w:rsidP="00E0109F">
      <w:pPr>
        <w:pStyle w:val="ListParagraph"/>
        <w:numPr>
          <w:ilvl w:val="0"/>
          <w:numId w:val="19"/>
        </w:numPr>
        <w:suppressAutoHyphens w:val="0"/>
        <w:spacing w:after="160" w:line="259" w:lineRule="auto"/>
        <w:rPr>
          <w:rFonts w:ascii="Century Gothic" w:hAnsi="Century Gothic"/>
          <w:b/>
          <w:sz w:val="22"/>
          <w:szCs w:val="22"/>
        </w:rPr>
      </w:pPr>
      <w:r w:rsidRPr="006D786F">
        <w:rPr>
          <w:rFonts w:ascii="Century Gothic" w:hAnsi="Century Gothic"/>
          <w:b/>
          <w:sz w:val="22"/>
          <w:szCs w:val="22"/>
        </w:rPr>
        <w:t>Report</w:t>
      </w:r>
      <w:r w:rsidRPr="006D786F">
        <w:rPr>
          <w:rFonts w:ascii="Century Gothic" w:hAnsi="Century Gothic"/>
          <w:sz w:val="22"/>
          <w:szCs w:val="22"/>
        </w:rPr>
        <w:t xml:space="preserve"> – Contact Active Tameside’s Safeguarding Lead or Deputies who will guide you on how to </w:t>
      </w:r>
      <w:proofErr w:type="gramStart"/>
      <w:r w:rsidRPr="006D786F">
        <w:rPr>
          <w:rFonts w:ascii="Century Gothic" w:hAnsi="Century Gothic"/>
          <w:sz w:val="22"/>
          <w:szCs w:val="22"/>
        </w:rPr>
        <w:t>proceed</w:t>
      </w:r>
      <w:proofErr w:type="gramEnd"/>
    </w:p>
    <w:p w14:paraId="47BF3F66" w14:textId="77777777" w:rsidR="006D786F" w:rsidRPr="006D786F" w:rsidRDefault="006D786F" w:rsidP="00E0109F">
      <w:pPr>
        <w:pStyle w:val="ListParagraph"/>
        <w:numPr>
          <w:ilvl w:val="0"/>
          <w:numId w:val="19"/>
        </w:numPr>
        <w:suppressAutoHyphens w:val="0"/>
        <w:spacing w:after="160" w:line="259" w:lineRule="auto"/>
        <w:rPr>
          <w:rFonts w:ascii="Century Gothic" w:hAnsi="Century Gothic"/>
          <w:b/>
          <w:sz w:val="22"/>
          <w:szCs w:val="22"/>
        </w:rPr>
      </w:pPr>
      <w:r w:rsidRPr="006D786F">
        <w:rPr>
          <w:rFonts w:ascii="Century Gothic" w:hAnsi="Century Gothic"/>
          <w:b/>
          <w:sz w:val="22"/>
          <w:szCs w:val="22"/>
        </w:rPr>
        <w:t>Record</w:t>
      </w:r>
      <w:r w:rsidRPr="006D786F">
        <w:rPr>
          <w:rFonts w:ascii="Century Gothic" w:hAnsi="Century Gothic"/>
          <w:sz w:val="22"/>
          <w:szCs w:val="22"/>
        </w:rPr>
        <w:t xml:space="preserve"> – what you have witnessed or what aroused your suspicions or what you were told (using the child or adult’s exact words). Ensure you sign, date, and pass on this record to a </w:t>
      </w:r>
      <w:proofErr w:type="gramStart"/>
      <w:r w:rsidRPr="006D786F">
        <w:rPr>
          <w:rFonts w:ascii="Century Gothic" w:hAnsi="Century Gothic"/>
          <w:sz w:val="22"/>
          <w:szCs w:val="22"/>
        </w:rPr>
        <w:t>Manager</w:t>
      </w:r>
      <w:proofErr w:type="gramEnd"/>
      <w:r w:rsidRPr="006D786F">
        <w:rPr>
          <w:rFonts w:ascii="Century Gothic" w:hAnsi="Century Gothic"/>
          <w:sz w:val="22"/>
          <w:szCs w:val="22"/>
        </w:rPr>
        <w:t xml:space="preserve"> who will pass on to the Safeguarding Lead or Deputies (Please complete AT-Form-01 Safeguarding, see </w:t>
      </w:r>
      <w:hyperlink w:anchor="_Appendix_D" w:history="1">
        <w:r w:rsidRPr="006D786F">
          <w:rPr>
            <w:rStyle w:val="Hyperlink"/>
            <w:rFonts w:ascii="Century Gothic" w:hAnsi="Century Gothic"/>
            <w:sz w:val="22"/>
            <w:szCs w:val="22"/>
          </w:rPr>
          <w:t>Appendix D</w:t>
        </w:r>
      </w:hyperlink>
      <w:r w:rsidRPr="006D786F">
        <w:rPr>
          <w:rFonts w:ascii="Century Gothic" w:hAnsi="Century Gothic"/>
          <w:sz w:val="22"/>
          <w:szCs w:val="22"/>
        </w:rPr>
        <w:t>)</w:t>
      </w:r>
    </w:p>
    <w:p w14:paraId="0EF01269" w14:textId="77777777" w:rsidR="006D786F" w:rsidRPr="006D786F" w:rsidRDefault="006D786F" w:rsidP="00E0109F">
      <w:pPr>
        <w:pStyle w:val="ListParagraph"/>
        <w:numPr>
          <w:ilvl w:val="0"/>
          <w:numId w:val="19"/>
        </w:numPr>
        <w:suppressAutoHyphens w:val="0"/>
        <w:spacing w:after="160" w:line="259" w:lineRule="auto"/>
        <w:rPr>
          <w:rFonts w:ascii="Century Gothic" w:hAnsi="Century Gothic"/>
          <w:b/>
          <w:sz w:val="22"/>
          <w:szCs w:val="22"/>
        </w:rPr>
      </w:pPr>
      <w:r w:rsidRPr="006D786F">
        <w:rPr>
          <w:rFonts w:ascii="Century Gothic" w:hAnsi="Century Gothic"/>
          <w:b/>
          <w:sz w:val="22"/>
          <w:szCs w:val="22"/>
        </w:rPr>
        <w:t>Refer</w:t>
      </w:r>
      <w:r w:rsidRPr="006D786F">
        <w:rPr>
          <w:rFonts w:ascii="Century Gothic" w:hAnsi="Century Gothic"/>
          <w:sz w:val="22"/>
          <w:szCs w:val="22"/>
        </w:rPr>
        <w:t xml:space="preserve"> – This is the role of the Safeguarding Lead and Deputies who will refer concerns to the local authority who will take appropriate </w:t>
      </w:r>
      <w:proofErr w:type="gramStart"/>
      <w:r w:rsidRPr="006D786F">
        <w:rPr>
          <w:rFonts w:ascii="Century Gothic" w:hAnsi="Century Gothic"/>
          <w:sz w:val="22"/>
          <w:szCs w:val="22"/>
        </w:rPr>
        <w:t>action</w:t>
      </w:r>
      <w:proofErr w:type="gramEnd"/>
    </w:p>
    <w:p w14:paraId="2AFEFE44"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The safeguarding Lead or Deputies should be used as the first point of contact for any safeguarding queries or concerns within our organisation. However, anyone can raise a concern directly if they feel it necessary. </w:t>
      </w:r>
    </w:p>
    <w:p w14:paraId="136D526B"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The Process is:</w:t>
      </w:r>
    </w:p>
    <w:p w14:paraId="63FF92EF"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Telephone Tameside’s Children’s Social Work Team on 0161 342 4101</w:t>
      </w:r>
    </w:p>
    <w:p w14:paraId="5EB4C047"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Telephone Tameside’s Adult Social Work Team on 0161 922 4888 </w:t>
      </w:r>
    </w:p>
    <w:p w14:paraId="57413B62"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If out of hours, Telephone 0161 342 2222 and follow the prompts to take you to the appropriate </w:t>
      </w:r>
      <w:proofErr w:type="gramStart"/>
      <w:r w:rsidRPr="006D786F">
        <w:rPr>
          <w:rFonts w:ascii="Century Gothic" w:hAnsi="Century Gothic"/>
          <w:sz w:val="22"/>
          <w:szCs w:val="22"/>
        </w:rPr>
        <w:t>team</w:t>
      </w:r>
      <w:proofErr w:type="gramEnd"/>
    </w:p>
    <w:p w14:paraId="7C900566"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State that it is a safeguarding matter and explain your </w:t>
      </w:r>
      <w:proofErr w:type="gramStart"/>
      <w:r w:rsidRPr="006D786F">
        <w:rPr>
          <w:rFonts w:ascii="Century Gothic" w:hAnsi="Century Gothic"/>
          <w:sz w:val="22"/>
          <w:szCs w:val="22"/>
        </w:rPr>
        <w:t>concerns</w:t>
      </w:r>
      <w:proofErr w:type="gramEnd"/>
    </w:p>
    <w:p w14:paraId="3C2C225A"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Check with them what action should be taken and by </w:t>
      </w:r>
      <w:proofErr w:type="gramStart"/>
      <w:r w:rsidRPr="006D786F">
        <w:rPr>
          <w:rFonts w:ascii="Century Gothic" w:hAnsi="Century Gothic"/>
          <w:sz w:val="22"/>
          <w:szCs w:val="22"/>
        </w:rPr>
        <w:t>who</w:t>
      </w:r>
      <w:proofErr w:type="gramEnd"/>
    </w:p>
    <w:p w14:paraId="042E99C3" w14:textId="77777777" w:rsidR="006D786F" w:rsidRP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Make a note of the person you spoke to including what they told you, their name and contact </w:t>
      </w:r>
      <w:proofErr w:type="gramStart"/>
      <w:r w:rsidRPr="006D786F">
        <w:rPr>
          <w:rFonts w:ascii="Century Gothic" w:hAnsi="Century Gothic"/>
          <w:sz w:val="22"/>
          <w:szCs w:val="22"/>
        </w:rPr>
        <w:t>details</w:t>
      </w:r>
      <w:proofErr w:type="gramEnd"/>
    </w:p>
    <w:p w14:paraId="0ACD70C3" w14:textId="77777777" w:rsidR="006D786F" w:rsidRDefault="006D786F" w:rsidP="00E0109F">
      <w:pPr>
        <w:pStyle w:val="ListParagraph"/>
        <w:numPr>
          <w:ilvl w:val="0"/>
          <w:numId w:val="20"/>
        </w:numPr>
        <w:suppressAutoHyphens w:val="0"/>
        <w:spacing w:after="160" w:line="259" w:lineRule="auto"/>
        <w:rPr>
          <w:rFonts w:ascii="Century Gothic" w:hAnsi="Century Gothic"/>
          <w:sz w:val="22"/>
          <w:szCs w:val="22"/>
        </w:rPr>
      </w:pPr>
      <w:r w:rsidRPr="006D786F">
        <w:rPr>
          <w:rFonts w:ascii="Century Gothic" w:hAnsi="Century Gothic"/>
          <w:sz w:val="22"/>
          <w:szCs w:val="22"/>
        </w:rPr>
        <w:lastRenderedPageBreak/>
        <w:t>Then inform the Active Tameside’s Safeguarding Lead or Deputy or your Line Manager</w:t>
      </w:r>
    </w:p>
    <w:p w14:paraId="27D7D0EF" w14:textId="77777777" w:rsidR="00401D9B" w:rsidRPr="006D786F" w:rsidRDefault="00401D9B" w:rsidP="00401D9B">
      <w:pPr>
        <w:pStyle w:val="ListParagraph"/>
        <w:suppressAutoHyphens w:val="0"/>
        <w:spacing w:after="160" w:line="259" w:lineRule="auto"/>
        <w:rPr>
          <w:rFonts w:ascii="Century Gothic" w:hAnsi="Century Gothic"/>
          <w:sz w:val="22"/>
          <w:szCs w:val="22"/>
        </w:rPr>
      </w:pPr>
    </w:p>
    <w:p w14:paraId="066B8EAF" w14:textId="77777777" w:rsidR="006D786F" w:rsidRPr="002013C5" w:rsidRDefault="006D786F" w:rsidP="006D786F">
      <w:pPr>
        <w:pStyle w:val="Heading2"/>
        <w:rPr>
          <w:rFonts w:ascii="Century Gothic" w:hAnsi="Century Gothic"/>
          <w:b/>
          <w:bCs/>
          <w:color w:val="002060"/>
          <w:sz w:val="24"/>
          <w:szCs w:val="24"/>
        </w:rPr>
      </w:pPr>
      <w:bookmarkStart w:id="14" w:name="_Records_and_Confidentiality"/>
      <w:bookmarkEnd w:id="14"/>
      <w:r w:rsidRPr="002013C5">
        <w:rPr>
          <w:rFonts w:ascii="Century Gothic" w:hAnsi="Century Gothic"/>
          <w:b/>
          <w:bCs/>
          <w:color w:val="002060"/>
          <w:sz w:val="24"/>
          <w:szCs w:val="24"/>
        </w:rPr>
        <w:t xml:space="preserve">Records and Confidentiality </w:t>
      </w:r>
    </w:p>
    <w:p w14:paraId="444FD33B" w14:textId="77777777" w:rsidR="00401D9B" w:rsidRPr="00401D9B" w:rsidRDefault="00401D9B" w:rsidP="00401D9B">
      <w:pPr>
        <w:rPr>
          <w:lang w:eastAsia="en-US"/>
        </w:rPr>
      </w:pPr>
    </w:p>
    <w:p w14:paraId="674D78A2"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If you are concerned about the safety or wellbeing of any child or vulnerable adult in our organisation, you are to record your concerns immediately using the Active Tameside’s Safeguarding Form (see </w:t>
      </w:r>
      <w:hyperlink w:anchor="_Appendix_D" w:history="1">
        <w:r w:rsidRPr="006D786F">
          <w:rPr>
            <w:rStyle w:val="Hyperlink"/>
            <w:rFonts w:ascii="Century Gothic" w:hAnsi="Century Gothic"/>
            <w:sz w:val="22"/>
            <w:szCs w:val="22"/>
          </w:rPr>
          <w:t>Appendix D</w:t>
        </w:r>
      </w:hyperlink>
      <w:r w:rsidRPr="006D786F">
        <w:rPr>
          <w:rFonts w:ascii="Century Gothic" w:hAnsi="Century Gothic"/>
          <w:sz w:val="22"/>
          <w:szCs w:val="22"/>
        </w:rPr>
        <w:t xml:space="preserve">) and give this to the Safeguarding Lead or Deputies. </w:t>
      </w:r>
    </w:p>
    <w:p w14:paraId="2219CD5F"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All information is confidential and will be managed and stored within our organisation in line with the Data Protection Act 2018 and General Date Protection Regulation (GDPR). However, we understand that where there are concerns that a child or vulnerable adult may be at risk of harm or abuse, information needs to be shared with other agencies, for example, Tameside’s Children or Adult Social Work Teams or the Police, only on a ‘need to know’ basis. Wherever possible, we will look to gain consent before sharing information but if it is necessary to protect the person being abused or others from being abused, we will share information without consent. </w:t>
      </w:r>
    </w:p>
    <w:p w14:paraId="4006020D" w14:textId="77777777" w:rsidR="006D786F" w:rsidRPr="006D786F" w:rsidRDefault="006D786F" w:rsidP="006D786F">
      <w:pPr>
        <w:rPr>
          <w:rFonts w:ascii="Century Gothic" w:hAnsi="Century Gothic"/>
          <w:sz w:val="22"/>
          <w:szCs w:val="22"/>
        </w:rPr>
      </w:pPr>
    </w:p>
    <w:p w14:paraId="52E88C47" w14:textId="77777777" w:rsidR="006D786F" w:rsidRPr="002013C5" w:rsidRDefault="006D786F" w:rsidP="006D786F">
      <w:pPr>
        <w:pStyle w:val="Heading2"/>
        <w:rPr>
          <w:rFonts w:ascii="Century Gothic" w:hAnsi="Century Gothic"/>
          <w:b/>
          <w:bCs/>
          <w:color w:val="002060"/>
          <w:sz w:val="22"/>
          <w:szCs w:val="22"/>
        </w:rPr>
      </w:pPr>
      <w:bookmarkStart w:id="15" w:name="_Good_Working_Practice"/>
      <w:bookmarkEnd w:id="15"/>
      <w:r w:rsidRPr="002013C5">
        <w:rPr>
          <w:rFonts w:ascii="Century Gothic" w:hAnsi="Century Gothic"/>
          <w:b/>
          <w:bCs/>
          <w:color w:val="002060"/>
          <w:sz w:val="24"/>
          <w:szCs w:val="24"/>
        </w:rPr>
        <w:t>Good Working Practice</w:t>
      </w:r>
    </w:p>
    <w:p w14:paraId="4616CC7F" w14:textId="77777777" w:rsidR="00401D9B" w:rsidRPr="00401D9B" w:rsidRDefault="00401D9B" w:rsidP="00401D9B">
      <w:pPr>
        <w:rPr>
          <w:lang w:eastAsia="en-US"/>
        </w:rPr>
      </w:pPr>
    </w:p>
    <w:p w14:paraId="3E5A66AC"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Active Tameside implements Normal Operating Procedures for all activities and services that we deliver. These provide our staff, external instructors, volunteers, and visitors with guidance on good working practices and how to avoid putting themselves in a situation which could put them at risk of having an allegation of abuse made against them. The guidance includes, but is not limited to:</w:t>
      </w:r>
    </w:p>
    <w:p w14:paraId="2D219706"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Always try to ensure, where practical to do so, that a third party is </w:t>
      </w:r>
      <w:proofErr w:type="gramStart"/>
      <w:r w:rsidRPr="006D786F">
        <w:rPr>
          <w:rFonts w:ascii="Century Gothic" w:hAnsi="Century Gothic"/>
          <w:sz w:val="22"/>
          <w:szCs w:val="22"/>
        </w:rPr>
        <w:t>present</w:t>
      </w:r>
      <w:proofErr w:type="gramEnd"/>
    </w:p>
    <w:p w14:paraId="7CAB800B"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Avoiding unobserved one-to-one situations with children, where practical to do so – keep a door open and/or ensure that you are within the hearing of </w:t>
      </w:r>
      <w:proofErr w:type="gramStart"/>
      <w:r w:rsidRPr="006D786F">
        <w:rPr>
          <w:rFonts w:ascii="Century Gothic" w:hAnsi="Century Gothic"/>
          <w:sz w:val="22"/>
          <w:szCs w:val="22"/>
        </w:rPr>
        <w:t>others</w:t>
      </w:r>
      <w:proofErr w:type="gramEnd"/>
    </w:p>
    <w:p w14:paraId="5A5C0F0B"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Not offering to transport a child in your own vehicle (unless that is the service you are providing)</w:t>
      </w:r>
    </w:p>
    <w:p w14:paraId="18BA0C50"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Never allowing yourself to be drawn into inappropriate attention seeking behaviour</w:t>
      </w:r>
    </w:p>
    <w:p w14:paraId="34772172"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Never entering a room where a child may not be fully dressed without first clearly obtaining their consent </w:t>
      </w:r>
      <w:r w:rsidRPr="006D786F">
        <w:rPr>
          <w:rFonts w:ascii="Century Gothic" w:hAnsi="Century Gothic"/>
          <w:bCs/>
          <w:sz w:val="22"/>
          <w:szCs w:val="22"/>
        </w:rPr>
        <w:t xml:space="preserve">or having a legitimate reason to do </w:t>
      </w:r>
      <w:proofErr w:type="gramStart"/>
      <w:r w:rsidRPr="006D786F">
        <w:rPr>
          <w:rFonts w:ascii="Century Gothic" w:hAnsi="Century Gothic"/>
          <w:bCs/>
          <w:sz w:val="22"/>
          <w:szCs w:val="22"/>
        </w:rPr>
        <w:t>so</w:t>
      </w:r>
      <w:proofErr w:type="gramEnd"/>
    </w:p>
    <w:p w14:paraId="594AD7B9"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b/>
          <w:bCs/>
          <w:sz w:val="22"/>
          <w:szCs w:val="22"/>
        </w:rPr>
      </w:pPr>
      <w:r w:rsidRPr="006D786F">
        <w:rPr>
          <w:rFonts w:ascii="Century Gothic" w:hAnsi="Century Gothic"/>
          <w:sz w:val="22"/>
          <w:szCs w:val="22"/>
        </w:rPr>
        <w:t xml:space="preserve">Never undertaking activities of a ‘personal’ nature (such as supporting with personal care) for a child or vulnerable adult unless that is clearly defined as part of your role – this is likely to be considered a regulated </w:t>
      </w:r>
      <w:proofErr w:type="gramStart"/>
      <w:r w:rsidRPr="006D786F">
        <w:rPr>
          <w:rFonts w:ascii="Century Gothic" w:hAnsi="Century Gothic"/>
          <w:bCs/>
          <w:sz w:val="22"/>
          <w:szCs w:val="22"/>
        </w:rPr>
        <w:t>activity</w:t>
      </w:r>
      <w:proofErr w:type="gramEnd"/>
      <w:r w:rsidRPr="006D786F">
        <w:rPr>
          <w:rFonts w:ascii="Century Gothic" w:hAnsi="Century Gothic"/>
          <w:b/>
          <w:bCs/>
          <w:sz w:val="22"/>
          <w:szCs w:val="22"/>
        </w:rPr>
        <w:t xml:space="preserve"> </w:t>
      </w:r>
    </w:p>
    <w:p w14:paraId="2742AEB9"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Never engaging in, or allowing, any sexually provocative games, whether based on talking or </w:t>
      </w:r>
      <w:proofErr w:type="gramStart"/>
      <w:r w:rsidRPr="006D786F">
        <w:rPr>
          <w:rFonts w:ascii="Century Gothic" w:hAnsi="Century Gothic"/>
          <w:sz w:val="22"/>
          <w:szCs w:val="22"/>
        </w:rPr>
        <w:t>touching</w:t>
      </w:r>
      <w:proofErr w:type="gramEnd"/>
    </w:p>
    <w:p w14:paraId="4435B2DE"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Never making suggestive remarks or discriminatory comments</w:t>
      </w:r>
    </w:p>
    <w:p w14:paraId="5B1BC94F"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Never engaging in, or tolerating, bullying or harassment</w:t>
      </w:r>
    </w:p>
    <w:p w14:paraId="5406D3A9"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Never engaging in, or tolerating, inappropriate physical activity e.g., horseplay</w:t>
      </w:r>
    </w:p>
    <w:p w14:paraId="24F2CCD1"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Never trivialising allegations of abuse or neglect</w:t>
      </w:r>
    </w:p>
    <w:p w14:paraId="11A84046"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bCs/>
          <w:sz w:val="22"/>
          <w:szCs w:val="22"/>
        </w:rPr>
        <w:lastRenderedPageBreak/>
        <w:t>Be proactive in</w:t>
      </w:r>
      <w:r w:rsidRPr="006D786F">
        <w:rPr>
          <w:rFonts w:ascii="Century Gothic" w:hAnsi="Century Gothic"/>
          <w:b/>
          <w:bCs/>
          <w:sz w:val="22"/>
          <w:szCs w:val="22"/>
        </w:rPr>
        <w:t xml:space="preserve"> </w:t>
      </w:r>
      <w:r w:rsidRPr="006D786F">
        <w:rPr>
          <w:rFonts w:ascii="Century Gothic" w:hAnsi="Century Gothic"/>
          <w:sz w:val="22"/>
          <w:szCs w:val="22"/>
        </w:rPr>
        <w:t xml:space="preserve">developing a culture in which everyone feels able to point out inappropriate attitudes and behaviours to </w:t>
      </w:r>
      <w:proofErr w:type="gramStart"/>
      <w:r w:rsidRPr="006D786F">
        <w:rPr>
          <w:rFonts w:ascii="Century Gothic" w:hAnsi="Century Gothic"/>
          <w:sz w:val="22"/>
          <w:szCs w:val="22"/>
        </w:rPr>
        <w:t>each other</w:t>
      </w:r>
      <w:proofErr w:type="gramEnd"/>
    </w:p>
    <w:p w14:paraId="7EB688CE" w14:textId="77777777" w:rsidR="006D786F" w:rsidRP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Ensuring that all allegations of abuse are reported, including any made against </w:t>
      </w:r>
      <w:proofErr w:type="gramStart"/>
      <w:r w:rsidRPr="006D786F">
        <w:rPr>
          <w:rFonts w:ascii="Century Gothic" w:hAnsi="Century Gothic"/>
          <w:sz w:val="22"/>
          <w:szCs w:val="22"/>
        </w:rPr>
        <w:t>you</w:t>
      </w:r>
      <w:proofErr w:type="gramEnd"/>
    </w:p>
    <w:p w14:paraId="3BAB3CB3" w14:textId="77777777" w:rsidR="006D786F" w:rsidRDefault="006D786F" w:rsidP="00E0109F">
      <w:pPr>
        <w:pStyle w:val="ListParagraph"/>
        <w:numPr>
          <w:ilvl w:val="0"/>
          <w:numId w:val="1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Remembering that someone else might misinterpret your actions, no matter how well </w:t>
      </w:r>
      <w:proofErr w:type="gramStart"/>
      <w:r w:rsidRPr="006D786F">
        <w:rPr>
          <w:rFonts w:ascii="Century Gothic" w:hAnsi="Century Gothic"/>
          <w:sz w:val="22"/>
          <w:szCs w:val="22"/>
        </w:rPr>
        <w:t>intentioned</w:t>
      </w:r>
      <w:proofErr w:type="gramEnd"/>
    </w:p>
    <w:p w14:paraId="6F008856" w14:textId="77777777" w:rsidR="00401D9B" w:rsidRPr="006D786F" w:rsidRDefault="00401D9B" w:rsidP="00401D9B">
      <w:pPr>
        <w:pStyle w:val="ListParagraph"/>
        <w:suppressAutoHyphens w:val="0"/>
        <w:spacing w:after="160" w:line="259" w:lineRule="auto"/>
        <w:rPr>
          <w:rFonts w:ascii="Century Gothic" w:hAnsi="Century Gothic"/>
          <w:sz w:val="22"/>
          <w:szCs w:val="22"/>
        </w:rPr>
      </w:pPr>
    </w:p>
    <w:p w14:paraId="33446E3A" w14:textId="77777777" w:rsidR="006D786F" w:rsidRPr="002013C5" w:rsidRDefault="006D786F" w:rsidP="006D786F">
      <w:pPr>
        <w:pStyle w:val="Heading2"/>
        <w:rPr>
          <w:rFonts w:ascii="Century Gothic" w:hAnsi="Century Gothic"/>
          <w:b/>
          <w:bCs/>
          <w:color w:val="002060"/>
          <w:sz w:val="24"/>
          <w:szCs w:val="24"/>
        </w:rPr>
      </w:pPr>
      <w:bookmarkStart w:id="16" w:name="_Supporting_and_Debriefing"/>
      <w:bookmarkEnd w:id="16"/>
      <w:r w:rsidRPr="002013C5">
        <w:rPr>
          <w:rFonts w:ascii="Century Gothic" w:hAnsi="Century Gothic"/>
          <w:b/>
          <w:bCs/>
          <w:color w:val="002060"/>
          <w:sz w:val="24"/>
          <w:szCs w:val="24"/>
        </w:rPr>
        <w:t>Supporting and Debriefing our Staff</w:t>
      </w:r>
    </w:p>
    <w:p w14:paraId="4D15FCAA" w14:textId="77777777" w:rsidR="00401D9B" w:rsidRPr="00401D9B" w:rsidRDefault="00401D9B" w:rsidP="00401D9B">
      <w:pPr>
        <w:rPr>
          <w:lang w:eastAsia="en-US"/>
        </w:rPr>
      </w:pPr>
    </w:p>
    <w:p w14:paraId="634580AF" w14:textId="77777777" w:rsidR="006D786F" w:rsidRDefault="006D786F" w:rsidP="006D786F">
      <w:pPr>
        <w:rPr>
          <w:rFonts w:ascii="Century Gothic" w:hAnsi="Century Gothic"/>
          <w:sz w:val="22"/>
          <w:szCs w:val="22"/>
        </w:rPr>
      </w:pPr>
      <w:bookmarkStart w:id="17" w:name="_Hlk141367375"/>
      <w:r w:rsidRPr="006D786F">
        <w:rPr>
          <w:rFonts w:ascii="Century Gothic" w:hAnsi="Century Gothic"/>
          <w:sz w:val="22"/>
          <w:szCs w:val="22"/>
        </w:rPr>
        <w:t xml:space="preserve">Active Tameside is committed to supporting its staff before, during and after dealing with any safeguarding concerns. Firstly, our organisation provides Safeguarding training to all employees who work with children or vulnerable </w:t>
      </w:r>
      <w:proofErr w:type="gramStart"/>
      <w:r w:rsidRPr="006D786F">
        <w:rPr>
          <w:rFonts w:ascii="Century Gothic" w:hAnsi="Century Gothic"/>
          <w:sz w:val="22"/>
          <w:szCs w:val="22"/>
        </w:rPr>
        <w:t>adult’s</w:t>
      </w:r>
      <w:proofErr w:type="gramEnd"/>
      <w:r w:rsidRPr="006D786F">
        <w:rPr>
          <w:rFonts w:ascii="Century Gothic" w:hAnsi="Century Gothic"/>
          <w:sz w:val="22"/>
          <w:szCs w:val="22"/>
        </w:rPr>
        <w:t xml:space="preserve"> on a regular basis. This provides them with the skills to know what to look out for and how to respond to any concerns they have. Secondly, our organisation includes a Safeguarding Lead and Deputies who supports and directs any member of staff during the reporting stage of a safeguarding concern. Thirdly, after dealing with a safeguarding concern we ensure </w:t>
      </w:r>
      <w:proofErr w:type="gramStart"/>
      <w:r w:rsidRPr="006D786F">
        <w:rPr>
          <w:rFonts w:ascii="Century Gothic" w:hAnsi="Century Gothic"/>
          <w:sz w:val="22"/>
          <w:szCs w:val="22"/>
        </w:rPr>
        <w:t>all of</w:t>
      </w:r>
      <w:proofErr w:type="gramEnd"/>
      <w:r w:rsidRPr="006D786F">
        <w:rPr>
          <w:rFonts w:ascii="Century Gothic" w:hAnsi="Century Gothic"/>
          <w:sz w:val="22"/>
          <w:szCs w:val="22"/>
        </w:rPr>
        <w:t xml:space="preserve"> our staff members receive at least two debriefing sessions. These sessions are a structured voluntary discussion aimed at putting an abnormal event into perspective. They are to help employees to explore and understand the incident and the effect it may have had on themselves. We offer at least two sessions as professional studies have shown that stress responses can develop over time and follow-up support may be required by some employees or groups. Also, perspectives may change after the first debriefing session and additional sessions may need to focus on new aspects of the incident or stress reactions. </w:t>
      </w:r>
    </w:p>
    <w:p w14:paraId="636B9B9C" w14:textId="77777777" w:rsidR="001A77B1" w:rsidRDefault="001A77B1" w:rsidP="006D786F">
      <w:pPr>
        <w:pStyle w:val="Heading2"/>
        <w:rPr>
          <w:rFonts w:ascii="Century Gothic" w:hAnsi="Century Gothic"/>
          <w:b/>
          <w:bCs/>
          <w:color w:val="002060"/>
          <w:sz w:val="24"/>
          <w:szCs w:val="24"/>
        </w:rPr>
      </w:pPr>
      <w:bookmarkStart w:id="18" w:name="_Useful_Contacts"/>
      <w:bookmarkEnd w:id="17"/>
      <w:bookmarkEnd w:id="18"/>
    </w:p>
    <w:p w14:paraId="7C956555" w14:textId="77777777" w:rsidR="001A77B1" w:rsidRPr="001A77B1" w:rsidRDefault="001A77B1" w:rsidP="001A77B1">
      <w:pPr>
        <w:rPr>
          <w:lang w:eastAsia="en-US"/>
        </w:rPr>
      </w:pPr>
    </w:p>
    <w:p w14:paraId="7C669CB3" w14:textId="323DA5D6" w:rsidR="006D786F" w:rsidRPr="002013C5" w:rsidRDefault="006D786F" w:rsidP="006D786F">
      <w:pPr>
        <w:pStyle w:val="Heading2"/>
        <w:rPr>
          <w:rFonts w:ascii="Century Gothic" w:hAnsi="Century Gothic"/>
          <w:b/>
          <w:bCs/>
          <w:color w:val="002060"/>
          <w:sz w:val="22"/>
          <w:szCs w:val="22"/>
        </w:rPr>
      </w:pPr>
      <w:r w:rsidRPr="002013C5">
        <w:rPr>
          <w:rFonts w:ascii="Century Gothic" w:hAnsi="Century Gothic"/>
          <w:b/>
          <w:bCs/>
          <w:color w:val="002060"/>
          <w:sz w:val="24"/>
          <w:szCs w:val="24"/>
        </w:rPr>
        <w:t>Useful Contacts</w:t>
      </w:r>
    </w:p>
    <w:p w14:paraId="47EF3534" w14:textId="77777777" w:rsidR="006D786F" w:rsidRPr="006D786F" w:rsidRDefault="006D786F" w:rsidP="006D786F">
      <w:pPr>
        <w:rPr>
          <w:lang w:eastAsia="en-US"/>
        </w:rPr>
      </w:pP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
        <w:gridCol w:w="4603"/>
        <w:gridCol w:w="4456"/>
      </w:tblGrid>
      <w:tr w:rsidR="006D786F" w:rsidRPr="006D786F" w14:paraId="78B3858D" w14:textId="77777777" w:rsidTr="000A0DF1">
        <w:trPr>
          <w:gridBefore w:val="1"/>
          <w:wBefore w:w="75" w:type="dxa"/>
          <w:trHeight w:val="425"/>
        </w:trPr>
        <w:tc>
          <w:tcPr>
            <w:tcW w:w="4603" w:type="dxa"/>
            <w:vAlign w:val="bottom"/>
          </w:tcPr>
          <w:p w14:paraId="07968B26" w14:textId="77777777" w:rsidR="006D786F" w:rsidRPr="006D786F" w:rsidRDefault="006D786F" w:rsidP="00B74792">
            <w:pPr>
              <w:jc w:val="right"/>
              <w:rPr>
                <w:rFonts w:ascii="Century Gothic" w:hAnsi="Century Gothic"/>
                <w:bCs/>
                <w:sz w:val="22"/>
                <w:szCs w:val="22"/>
              </w:rPr>
            </w:pPr>
            <w:r w:rsidRPr="006D786F">
              <w:rPr>
                <w:rFonts w:ascii="Century Gothic" w:hAnsi="Century Gothic"/>
                <w:b/>
                <w:sz w:val="22"/>
                <w:szCs w:val="22"/>
              </w:rPr>
              <w:t>Active Tameside’s</w:t>
            </w:r>
            <w:r w:rsidRPr="006D786F">
              <w:rPr>
                <w:rFonts w:ascii="Century Gothic" w:hAnsi="Century Gothic"/>
                <w:bCs/>
                <w:sz w:val="22"/>
                <w:szCs w:val="22"/>
              </w:rPr>
              <w:t xml:space="preserve"> Safeguarding Email:</w:t>
            </w:r>
          </w:p>
        </w:tc>
        <w:tc>
          <w:tcPr>
            <w:tcW w:w="4456" w:type="dxa"/>
            <w:vAlign w:val="bottom"/>
          </w:tcPr>
          <w:p w14:paraId="3564D7B2" w14:textId="77777777" w:rsidR="006D786F" w:rsidRPr="006D786F" w:rsidRDefault="00ED7E97" w:rsidP="00B74792">
            <w:pPr>
              <w:rPr>
                <w:rFonts w:ascii="Century Gothic" w:hAnsi="Century Gothic"/>
                <w:b/>
                <w:sz w:val="22"/>
                <w:szCs w:val="22"/>
              </w:rPr>
            </w:pPr>
            <w:hyperlink r:id="rId14" w:history="1">
              <w:r w:rsidR="006D786F" w:rsidRPr="006D786F">
                <w:rPr>
                  <w:rStyle w:val="Hyperlink"/>
                  <w:rFonts w:ascii="Century Gothic" w:hAnsi="Century Gothic"/>
                  <w:b/>
                  <w:sz w:val="22"/>
                  <w:szCs w:val="22"/>
                </w:rPr>
                <w:t>Safeguarding@activetameside.com</w:t>
              </w:r>
            </w:hyperlink>
            <w:r w:rsidR="006D786F" w:rsidRPr="006D786F">
              <w:rPr>
                <w:rFonts w:ascii="Century Gothic" w:hAnsi="Century Gothic"/>
                <w:b/>
                <w:sz w:val="22"/>
                <w:szCs w:val="22"/>
              </w:rPr>
              <w:t xml:space="preserve"> </w:t>
            </w:r>
          </w:p>
        </w:tc>
      </w:tr>
      <w:tr w:rsidR="006D786F" w:rsidRPr="006D786F" w14:paraId="63012F5B" w14:textId="77777777" w:rsidTr="001A77B1">
        <w:trPr>
          <w:gridBefore w:val="1"/>
          <w:wBefore w:w="75" w:type="dxa"/>
          <w:trHeight w:val="172"/>
        </w:trPr>
        <w:tc>
          <w:tcPr>
            <w:tcW w:w="4603" w:type="dxa"/>
            <w:vAlign w:val="bottom"/>
          </w:tcPr>
          <w:p w14:paraId="1A1773C7" w14:textId="77777777" w:rsidR="006D786F" w:rsidRPr="00EB338F" w:rsidRDefault="006D786F" w:rsidP="00B74792">
            <w:pPr>
              <w:jc w:val="right"/>
              <w:rPr>
                <w:rFonts w:ascii="Century Gothic" w:hAnsi="Century Gothic"/>
                <w:b/>
                <w:sz w:val="10"/>
                <w:szCs w:val="10"/>
              </w:rPr>
            </w:pPr>
          </w:p>
        </w:tc>
        <w:tc>
          <w:tcPr>
            <w:tcW w:w="4456" w:type="dxa"/>
            <w:vAlign w:val="bottom"/>
          </w:tcPr>
          <w:p w14:paraId="10C14F05" w14:textId="77777777" w:rsidR="006D786F" w:rsidRPr="00EB338F" w:rsidRDefault="006D786F" w:rsidP="00B74792">
            <w:pPr>
              <w:rPr>
                <w:rFonts w:ascii="Century Gothic" w:hAnsi="Century Gothic"/>
                <w:b/>
                <w:sz w:val="10"/>
                <w:szCs w:val="10"/>
              </w:rPr>
            </w:pPr>
          </w:p>
        </w:tc>
      </w:tr>
      <w:tr w:rsidR="006D786F" w:rsidRPr="006D786F" w14:paraId="4E007B99" w14:textId="77777777" w:rsidTr="000A0DF1">
        <w:trPr>
          <w:gridBefore w:val="1"/>
          <w:wBefore w:w="75" w:type="dxa"/>
          <w:trHeight w:val="425"/>
        </w:trPr>
        <w:tc>
          <w:tcPr>
            <w:tcW w:w="4603" w:type="dxa"/>
            <w:vAlign w:val="bottom"/>
          </w:tcPr>
          <w:p w14:paraId="3F82AD45" w14:textId="77777777" w:rsidR="006D786F" w:rsidRPr="006D786F" w:rsidRDefault="006D786F" w:rsidP="00B74792">
            <w:pPr>
              <w:jc w:val="right"/>
              <w:rPr>
                <w:rFonts w:ascii="Century Gothic" w:hAnsi="Century Gothic"/>
                <w:sz w:val="22"/>
                <w:szCs w:val="22"/>
              </w:rPr>
            </w:pPr>
            <w:r w:rsidRPr="006D786F">
              <w:rPr>
                <w:rFonts w:ascii="Century Gothic" w:hAnsi="Century Gothic"/>
                <w:b/>
                <w:sz w:val="22"/>
                <w:szCs w:val="22"/>
              </w:rPr>
              <w:t>Active Tameside’s</w:t>
            </w:r>
            <w:r w:rsidRPr="006D786F">
              <w:rPr>
                <w:rFonts w:ascii="Century Gothic" w:hAnsi="Century Gothic"/>
                <w:sz w:val="22"/>
                <w:szCs w:val="22"/>
              </w:rPr>
              <w:t xml:space="preserve"> Safeguarding Lead:</w:t>
            </w:r>
          </w:p>
        </w:tc>
        <w:tc>
          <w:tcPr>
            <w:tcW w:w="4456" w:type="dxa"/>
            <w:vAlign w:val="bottom"/>
          </w:tcPr>
          <w:p w14:paraId="133E0989" w14:textId="77777777" w:rsidR="006D786F" w:rsidRPr="006D786F" w:rsidRDefault="006D786F" w:rsidP="00B74792">
            <w:pPr>
              <w:rPr>
                <w:rFonts w:ascii="Century Gothic" w:hAnsi="Century Gothic"/>
                <w:b/>
                <w:sz w:val="22"/>
                <w:szCs w:val="22"/>
              </w:rPr>
            </w:pPr>
            <w:r w:rsidRPr="006D786F">
              <w:rPr>
                <w:rFonts w:ascii="Century Gothic" w:hAnsi="Century Gothic"/>
                <w:b/>
                <w:sz w:val="22"/>
                <w:szCs w:val="22"/>
              </w:rPr>
              <w:t>Shaun Higgins</w:t>
            </w:r>
          </w:p>
        </w:tc>
      </w:tr>
      <w:tr w:rsidR="006D786F" w:rsidRPr="006D786F" w14:paraId="1BD28843" w14:textId="77777777" w:rsidTr="000A0DF1">
        <w:trPr>
          <w:gridBefore w:val="1"/>
          <w:wBefore w:w="75" w:type="dxa"/>
          <w:trHeight w:val="425"/>
        </w:trPr>
        <w:tc>
          <w:tcPr>
            <w:tcW w:w="4603" w:type="dxa"/>
            <w:vAlign w:val="bottom"/>
          </w:tcPr>
          <w:p w14:paraId="03928A95" w14:textId="77777777" w:rsidR="006D786F" w:rsidRPr="006D786F" w:rsidRDefault="006D786F" w:rsidP="00B74792">
            <w:pPr>
              <w:jc w:val="right"/>
              <w:rPr>
                <w:rFonts w:ascii="Century Gothic" w:hAnsi="Century Gothic"/>
                <w:sz w:val="22"/>
                <w:szCs w:val="22"/>
              </w:rPr>
            </w:pPr>
            <w:r w:rsidRPr="006D786F">
              <w:rPr>
                <w:rFonts w:ascii="Century Gothic" w:hAnsi="Century Gothic"/>
                <w:sz w:val="22"/>
                <w:szCs w:val="22"/>
              </w:rPr>
              <w:t>Telephone Number:</w:t>
            </w:r>
          </w:p>
        </w:tc>
        <w:tc>
          <w:tcPr>
            <w:tcW w:w="4456" w:type="dxa"/>
            <w:vAlign w:val="bottom"/>
          </w:tcPr>
          <w:p w14:paraId="27DB1C1F" w14:textId="77777777" w:rsidR="006D786F" w:rsidRPr="006D786F" w:rsidRDefault="006D786F" w:rsidP="00B74792">
            <w:pPr>
              <w:rPr>
                <w:rFonts w:ascii="Century Gothic" w:hAnsi="Century Gothic"/>
                <w:b/>
                <w:sz w:val="22"/>
                <w:szCs w:val="22"/>
              </w:rPr>
            </w:pPr>
            <w:r w:rsidRPr="006D786F">
              <w:rPr>
                <w:rFonts w:ascii="Century Gothic" w:hAnsi="Century Gothic"/>
                <w:b/>
                <w:sz w:val="22"/>
                <w:szCs w:val="22"/>
              </w:rPr>
              <w:t>07739 094831</w:t>
            </w:r>
          </w:p>
        </w:tc>
      </w:tr>
      <w:tr w:rsidR="006D786F" w:rsidRPr="006D786F" w14:paraId="37C734D3" w14:textId="77777777" w:rsidTr="000A0DF1">
        <w:trPr>
          <w:gridBefore w:val="1"/>
          <w:wBefore w:w="75" w:type="dxa"/>
          <w:trHeight w:val="425"/>
        </w:trPr>
        <w:tc>
          <w:tcPr>
            <w:tcW w:w="4603" w:type="dxa"/>
            <w:vAlign w:val="bottom"/>
          </w:tcPr>
          <w:p w14:paraId="76C23240" w14:textId="77777777" w:rsidR="006D786F" w:rsidRPr="006D786F" w:rsidRDefault="006D786F" w:rsidP="00B74792">
            <w:pPr>
              <w:jc w:val="right"/>
              <w:rPr>
                <w:rFonts w:ascii="Century Gothic" w:hAnsi="Century Gothic"/>
                <w:sz w:val="22"/>
                <w:szCs w:val="22"/>
              </w:rPr>
            </w:pPr>
          </w:p>
        </w:tc>
        <w:tc>
          <w:tcPr>
            <w:tcW w:w="4456" w:type="dxa"/>
            <w:vAlign w:val="bottom"/>
          </w:tcPr>
          <w:p w14:paraId="130EBF22" w14:textId="77777777" w:rsidR="006D786F" w:rsidRPr="00EB338F" w:rsidRDefault="006D786F" w:rsidP="00B74792">
            <w:pPr>
              <w:rPr>
                <w:rFonts w:ascii="Century Gothic" w:hAnsi="Century Gothic"/>
                <w:b/>
                <w:sz w:val="10"/>
                <w:szCs w:val="10"/>
              </w:rPr>
            </w:pPr>
          </w:p>
        </w:tc>
      </w:tr>
      <w:tr w:rsidR="006D786F" w:rsidRPr="006D786F" w14:paraId="1A3BD60A" w14:textId="77777777" w:rsidTr="000A0DF1">
        <w:trPr>
          <w:gridBefore w:val="1"/>
          <w:wBefore w:w="75" w:type="dxa"/>
          <w:trHeight w:val="425"/>
        </w:trPr>
        <w:tc>
          <w:tcPr>
            <w:tcW w:w="4603" w:type="dxa"/>
            <w:vAlign w:val="bottom"/>
          </w:tcPr>
          <w:p w14:paraId="70424257" w14:textId="77777777" w:rsidR="006D786F" w:rsidRPr="006D786F" w:rsidRDefault="006D786F" w:rsidP="000A0DF1">
            <w:pPr>
              <w:jc w:val="right"/>
              <w:rPr>
                <w:rFonts w:ascii="Century Gothic" w:hAnsi="Century Gothic"/>
                <w:sz w:val="22"/>
                <w:szCs w:val="22"/>
              </w:rPr>
            </w:pPr>
            <w:r w:rsidRPr="006D786F">
              <w:rPr>
                <w:rFonts w:ascii="Century Gothic" w:hAnsi="Century Gothic"/>
                <w:b/>
                <w:sz w:val="22"/>
                <w:szCs w:val="22"/>
              </w:rPr>
              <w:t>Active Tameside’s</w:t>
            </w:r>
            <w:r w:rsidRPr="006D786F">
              <w:rPr>
                <w:rFonts w:ascii="Century Gothic" w:hAnsi="Century Gothic"/>
                <w:sz w:val="22"/>
                <w:szCs w:val="22"/>
              </w:rPr>
              <w:t xml:space="preserve"> Safeguarding Deputy:</w:t>
            </w:r>
          </w:p>
        </w:tc>
        <w:tc>
          <w:tcPr>
            <w:tcW w:w="4456" w:type="dxa"/>
            <w:vAlign w:val="bottom"/>
          </w:tcPr>
          <w:p w14:paraId="38F7EC95" w14:textId="77777777" w:rsidR="006D786F" w:rsidRPr="006D786F" w:rsidRDefault="006D786F" w:rsidP="00B74792">
            <w:pPr>
              <w:rPr>
                <w:rFonts w:ascii="Century Gothic" w:hAnsi="Century Gothic"/>
                <w:bCs/>
                <w:sz w:val="22"/>
                <w:szCs w:val="22"/>
              </w:rPr>
            </w:pPr>
            <w:r w:rsidRPr="006D786F">
              <w:rPr>
                <w:rFonts w:ascii="Century Gothic" w:hAnsi="Century Gothic"/>
                <w:b/>
                <w:sz w:val="22"/>
                <w:szCs w:val="22"/>
              </w:rPr>
              <w:t xml:space="preserve">Andy Dwyer </w:t>
            </w:r>
            <w:r w:rsidRPr="006D786F">
              <w:rPr>
                <w:rFonts w:ascii="Century Gothic" w:hAnsi="Century Gothic"/>
                <w:bCs/>
                <w:sz w:val="22"/>
                <w:szCs w:val="22"/>
              </w:rPr>
              <w:t>(Childrens)</w:t>
            </w:r>
          </w:p>
        </w:tc>
      </w:tr>
      <w:tr w:rsidR="006D786F" w:rsidRPr="006D786F" w14:paraId="323F3782" w14:textId="77777777" w:rsidTr="000A0DF1">
        <w:trPr>
          <w:gridBefore w:val="1"/>
          <w:wBefore w:w="75" w:type="dxa"/>
          <w:trHeight w:val="425"/>
        </w:trPr>
        <w:tc>
          <w:tcPr>
            <w:tcW w:w="4603" w:type="dxa"/>
            <w:vAlign w:val="bottom"/>
          </w:tcPr>
          <w:p w14:paraId="048F032C" w14:textId="77777777" w:rsidR="006D786F" w:rsidRPr="006D786F" w:rsidRDefault="006D786F" w:rsidP="00B74792">
            <w:pPr>
              <w:jc w:val="right"/>
              <w:rPr>
                <w:rFonts w:ascii="Century Gothic" w:hAnsi="Century Gothic"/>
                <w:sz w:val="22"/>
                <w:szCs w:val="22"/>
              </w:rPr>
            </w:pPr>
            <w:r w:rsidRPr="006D786F">
              <w:rPr>
                <w:rFonts w:ascii="Century Gothic" w:hAnsi="Century Gothic"/>
                <w:sz w:val="22"/>
                <w:szCs w:val="22"/>
              </w:rPr>
              <w:t>Telephone Number:</w:t>
            </w:r>
          </w:p>
        </w:tc>
        <w:tc>
          <w:tcPr>
            <w:tcW w:w="4456" w:type="dxa"/>
            <w:vAlign w:val="bottom"/>
          </w:tcPr>
          <w:p w14:paraId="7D7951AC" w14:textId="04BB22BC" w:rsidR="000A0DF1" w:rsidRPr="006D786F" w:rsidRDefault="006D786F" w:rsidP="00B74792">
            <w:pPr>
              <w:rPr>
                <w:rFonts w:ascii="Century Gothic" w:hAnsi="Century Gothic"/>
                <w:b/>
                <w:sz w:val="22"/>
                <w:szCs w:val="22"/>
              </w:rPr>
            </w:pPr>
            <w:r w:rsidRPr="006D786F">
              <w:rPr>
                <w:rFonts w:ascii="Century Gothic" w:hAnsi="Century Gothic"/>
                <w:b/>
                <w:sz w:val="22"/>
                <w:szCs w:val="22"/>
              </w:rPr>
              <w:t>07976 887276</w:t>
            </w:r>
          </w:p>
        </w:tc>
      </w:tr>
      <w:tr w:rsidR="000A0DF1" w:rsidRPr="006D786F" w14:paraId="109B8C2A" w14:textId="77777777" w:rsidTr="000A0DF1">
        <w:trPr>
          <w:gridBefore w:val="1"/>
          <w:wBefore w:w="75" w:type="dxa"/>
          <w:trHeight w:val="425"/>
        </w:trPr>
        <w:tc>
          <w:tcPr>
            <w:tcW w:w="4603" w:type="dxa"/>
            <w:vAlign w:val="bottom"/>
          </w:tcPr>
          <w:p w14:paraId="4A6F2CE2" w14:textId="77777777" w:rsidR="000A0DF1" w:rsidRDefault="000A0DF1" w:rsidP="000A0DF1">
            <w:pPr>
              <w:jc w:val="right"/>
              <w:rPr>
                <w:rFonts w:ascii="Century Gothic" w:hAnsi="Century Gothic"/>
                <w:b/>
                <w:sz w:val="22"/>
                <w:szCs w:val="22"/>
              </w:rPr>
            </w:pPr>
          </w:p>
          <w:p w14:paraId="42DFB8C7" w14:textId="77777777" w:rsidR="000A0DF1" w:rsidRDefault="000A0DF1" w:rsidP="000A0DF1">
            <w:pPr>
              <w:jc w:val="right"/>
              <w:rPr>
                <w:rFonts w:ascii="Century Gothic" w:hAnsi="Century Gothic"/>
                <w:b/>
                <w:sz w:val="22"/>
                <w:szCs w:val="22"/>
              </w:rPr>
            </w:pPr>
          </w:p>
          <w:p w14:paraId="3E41522A" w14:textId="2764034F" w:rsidR="000A0DF1" w:rsidRPr="006D786F" w:rsidRDefault="000A0DF1" w:rsidP="000A0DF1">
            <w:pPr>
              <w:jc w:val="right"/>
              <w:rPr>
                <w:rFonts w:ascii="Century Gothic" w:hAnsi="Century Gothic"/>
                <w:sz w:val="22"/>
                <w:szCs w:val="22"/>
              </w:rPr>
            </w:pPr>
            <w:r w:rsidRPr="006D786F">
              <w:rPr>
                <w:rFonts w:ascii="Century Gothic" w:hAnsi="Century Gothic"/>
                <w:b/>
                <w:sz w:val="22"/>
                <w:szCs w:val="22"/>
              </w:rPr>
              <w:t>Active Tameside’s</w:t>
            </w:r>
            <w:r w:rsidRPr="006D786F">
              <w:rPr>
                <w:rFonts w:ascii="Century Gothic" w:hAnsi="Century Gothic"/>
                <w:sz w:val="22"/>
                <w:szCs w:val="22"/>
              </w:rPr>
              <w:t xml:space="preserve"> Safeguarding Deputy:</w:t>
            </w:r>
          </w:p>
        </w:tc>
        <w:tc>
          <w:tcPr>
            <w:tcW w:w="4456" w:type="dxa"/>
            <w:vAlign w:val="bottom"/>
          </w:tcPr>
          <w:p w14:paraId="6AF9EA39" w14:textId="32016FEA" w:rsidR="000A0DF1" w:rsidRPr="006D786F" w:rsidRDefault="000A0DF1" w:rsidP="000A0DF1">
            <w:pPr>
              <w:rPr>
                <w:rFonts w:ascii="Century Gothic" w:hAnsi="Century Gothic"/>
                <w:b/>
                <w:sz w:val="22"/>
                <w:szCs w:val="22"/>
              </w:rPr>
            </w:pPr>
            <w:r w:rsidRPr="006D786F">
              <w:rPr>
                <w:rFonts w:ascii="Century Gothic" w:hAnsi="Century Gothic"/>
                <w:b/>
                <w:sz w:val="22"/>
                <w:szCs w:val="22"/>
              </w:rPr>
              <w:t xml:space="preserve">Dan Higgins </w:t>
            </w:r>
            <w:r w:rsidRPr="006D786F">
              <w:rPr>
                <w:rFonts w:ascii="Century Gothic" w:hAnsi="Century Gothic"/>
                <w:bCs/>
                <w:sz w:val="22"/>
                <w:szCs w:val="22"/>
              </w:rPr>
              <w:t>(Vulnerable Adults)</w:t>
            </w:r>
          </w:p>
        </w:tc>
      </w:tr>
      <w:tr w:rsidR="000A0DF1" w:rsidRPr="006D786F" w14:paraId="0CA34C04" w14:textId="77777777" w:rsidTr="000A0DF1">
        <w:trPr>
          <w:trHeight w:val="425"/>
        </w:trPr>
        <w:tc>
          <w:tcPr>
            <w:tcW w:w="4678" w:type="dxa"/>
            <w:gridSpan w:val="2"/>
            <w:vAlign w:val="bottom"/>
          </w:tcPr>
          <w:p w14:paraId="3A5CD9AF" w14:textId="3BC35B3D" w:rsidR="000A0DF1" w:rsidRPr="006D786F" w:rsidRDefault="000A0DF1" w:rsidP="000A0DF1">
            <w:pPr>
              <w:jc w:val="right"/>
              <w:rPr>
                <w:rFonts w:ascii="Century Gothic" w:hAnsi="Century Gothic"/>
                <w:sz w:val="22"/>
                <w:szCs w:val="22"/>
              </w:rPr>
            </w:pPr>
            <w:r w:rsidRPr="006D786F">
              <w:rPr>
                <w:rFonts w:ascii="Century Gothic" w:hAnsi="Century Gothic"/>
                <w:sz w:val="22"/>
                <w:szCs w:val="22"/>
              </w:rPr>
              <w:t>Telephone Number:</w:t>
            </w:r>
          </w:p>
        </w:tc>
        <w:tc>
          <w:tcPr>
            <w:tcW w:w="4456" w:type="dxa"/>
            <w:vAlign w:val="bottom"/>
          </w:tcPr>
          <w:p w14:paraId="1717F1C8" w14:textId="3E1F2F67" w:rsidR="000A0DF1" w:rsidRPr="006D786F" w:rsidRDefault="000A0DF1" w:rsidP="000A0DF1">
            <w:pPr>
              <w:rPr>
                <w:rFonts w:ascii="Century Gothic" w:hAnsi="Century Gothic"/>
                <w:bCs/>
                <w:sz w:val="22"/>
                <w:szCs w:val="22"/>
              </w:rPr>
            </w:pPr>
            <w:r w:rsidRPr="006D786F">
              <w:rPr>
                <w:rFonts w:ascii="Century Gothic" w:hAnsi="Century Gothic"/>
                <w:b/>
                <w:sz w:val="22"/>
                <w:szCs w:val="22"/>
              </w:rPr>
              <w:t>07833 468205</w:t>
            </w:r>
          </w:p>
        </w:tc>
      </w:tr>
      <w:tr w:rsidR="000A0DF1" w:rsidRPr="006D786F" w14:paraId="0824DC71" w14:textId="77777777" w:rsidTr="000A0DF1">
        <w:trPr>
          <w:trHeight w:val="425"/>
        </w:trPr>
        <w:tc>
          <w:tcPr>
            <w:tcW w:w="4678" w:type="dxa"/>
            <w:gridSpan w:val="2"/>
            <w:vAlign w:val="bottom"/>
          </w:tcPr>
          <w:p w14:paraId="593C81D6" w14:textId="77777777" w:rsidR="000A0DF1" w:rsidRDefault="000A0DF1" w:rsidP="00EB338F">
            <w:pPr>
              <w:rPr>
                <w:rFonts w:ascii="Century Gothic" w:hAnsi="Century Gothic"/>
                <w:b/>
                <w:sz w:val="22"/>
                <w:szCs w:val="22"/>
              </w:rPr>
            </w:pPr>
          </w:p>
          <w:p w14:paraId="2C2BB998" w14:textId="77777777" w:rsidR="00EB338F" w:rsidRPr="00EB338F" w:rsidRDefault="00EB338F" w:rsidP="00EB338F">
            <w:pPr>
              <w:rPr>
                <w:rFonts w:ascii="Century Gothic" w:hAnsi="Century Gothic"/>
                <w:b/>
                <w:sz w:val="10"/>
                <w:szCs w:val="10"/>
              </w:rPr>
            </w:pPr>
          </w:p>
          <w:p w14:paraId="6FA7FE6E" w14:textId="014DDA1E" w:rsidR="000A0DF1" w:rsidRPr="006D786F" w:rsidRDefault="000A0DF1" w:rsidP="000A0DF1">
            <w:pPr>
              <w:jc w:val="right"/>
              <w:rPr>
                <w:rFonts w:ascii="Century Gothic" w:hAnsi="Century Gothic"/>
                <w:sz w:val="22"/>
                <w:szCs w:val="22"/>
              </w:rPr>
            </w:pPr>
            <w:r w:rsidRPr="006D786F">
              <w:rPr>
                <w:rFonts w:ascii="Century Gothic" w:hAnsi="Century Gothic"/>
                <w:b/>
                <w:sz w:val="22"/>
                <w:szCs w:val="22"/>
              </w:rPr>
              <w:t>Active Tameside’s</w:t>
            </w:r>
            <w:r w:rsidRPr="006D786F">
              <w:rPr>
                <w:rFonts w:ascii="Century Gothic" w:hAnsi="Century Gothic"/>
                <w:sz w:val="22"/>
                <w:szCs w:val="22"/>
              </w:rPr>
              <w:t xml:space="preserve"> Safeguarding Deputy:</w:t>
            </w:r>
          </w:p>
        </w:tc>
        <w:tc>
          <w:tcPr>
            <w:tcW w:w="4456" w:type="dxa"/>
            <w:vAlign w:val="bottom"/>
          </w:tcPr>
          <w:p w14:paraId="1AD8BF05" w14:textId="58B25CDA" w:rsidR="000A0DF1" w:rsidRPr="006D786F" w:rsidRDefault="000A0DF1" w:rsidP="000A0DF1">
            <w:pPr>
              <w:rPr>
                <w:rFonts w:ascii="Century Gothic" w:hAnsi="Century Gothic"/>
                <w:b/>
                <w:sz w:val="22"/>
                <w:szCs w:val="22"/>
              </w:rPr>
            </w:pPr>
            <w:r>
              <w:rPr>
                <w:rFonts w:ascii="Century Gothic" w:hAnsi="Century Gothic"/>
                <w:b/>
                <w:sz w:val="22"/>
                <w:szCs w:val="22"/>
              </w:rPr>
              <w:t>Katie Sharples</w:t>
            </w:r>
          </w:p>
        </w:tc>
      </w:tr>
      <w:tr w:rsidR="000A0DF1" w:rsidRPr="006D786F" w14:paraId="7892B3B0" w14:textId="77777777" w:rsidTr="000A0DF1">
        <w:trPr>
          <w:gridBefore w:val="1"/>
          <w:wBefore w:w="75" w:type="dxa"/>
          <w:trHeight w:val="425"/>
        </w:trPr>
        <w:tc>
          <w:tcPr>
            <w:tcW w:w="4603" w:type="dxa"/>
            <w:vAlign w:val="bottom"/>
          </w:tcPr>
          <w:p w14:paraId="09298251" w14:textId="59D6EE71" w:rsidR="000A0DF1" w:rsidRPr="006D786F" w:rsidRDefault="000A0DF1" w:rsidP="000A0DF1">
            <w:pPr>
              <w:jc w:val="right"/>
              <w:rPr>
                <w:rFonts w:ascii="Century Gothic" w:hAnsi="Century Gothic"/>
                <w:sz w:val="22"/>
                <w:szCs w:val="22"/>
              </w:rPr>
            </w:pPr>
            <w:r w:rsidRPr="006D786F">
              <w:rPr>
                <w:rFonts w:ascii="Century Gothic" w:hAnsi="Century Gothic"/>
                <w:sz w:val="22"/>
                <w:szCs w:val="22"/>
              </w:rPr>
              <w:t>Telephone Number:</w:t>
            </w:r>
          </w:p>
        </w:tc>
        <w:tc>
          <w:tcPr>
            <w:tcW w:w="4456" w:type="dxa"/>
            <w:vAlign w:val="bottom"/>
          </w:tcPr>
          <w:p w14:paraId="187917CC" w14:textId="69C16E81" w:rsidR="000A0DF1" w:rsidRPr="006D786F" w:rsidRDefault="000A0DF1" w:rsidP="000A0DF1">
            <w:pPr>
              <w:rPr>
                <w:rFonts w:ascii="Century Gothic" w:hAnsi="Century Gothic"/>
                <w:b/>
                <w:sz w:val="22"/>
                <w:szCs w:val="22"/>
              </w:rPr>
            </w:pPr>
            <w:r w:rsidRPr="006D786F">
              <w:rPr>
                <w:rFonts w:ascii="Century Gothic" w:hAnsi="Century Gothic"/>
                <w:b/>
                <w:sz w:val="22"/>
                <w:szCs w:val="22"/>
              </w:rPr>
              <w:t>0</w:t>
            </w:r>
            <w:r>
              <w:rPr>
                <w:rFonts w:ascii="Century Gothic" w:hAnsi="Century Gothic"/>
                <w:b/>
                <w:sz w:val="22"/>
                <w:szCs w:val="22"/>
              </w:rPr>
              <w:t>7814 552758</w:t>
            </w:r>
          </w:p>
        </w:tc>
      </w:tr>
      <w:tr w:rsidR="000A0DF1" w:rsidRPr="006D786F" w14:paraId="6B28521B" w14:textId="77777777" w:rsidTr="000A0DF1">
        <w:trPr>
          <w:gridBefore w:val="1"/>
          <w:wBefore w:w="75" w:type="dxa"/>
          <w:trHeight w:val="425"/>
        </w:trPr>
        <w:tc>
          <w:tcPr>
            <w:tcW w:w="4603" w:type="dxa"/>
            <w:vAlign w:val="bottom"/>
          </w:tcPr>
          <w:p w14:paraId="07B8AEF4" w14:textId="77777777" w:rsidR="000A0DF1" w:rsidRDefault="000A0DF1" w:rsidP="000A0DF1">
            <w:pPr>
              <w:jc w:val="right"/>
              <w:rPr>
                <w:rFonts w:ascii="Century Gothic" w:hAnsi="Century Gothic"/>
                <w:b/>
                <w:sz w:val="22"/>
                <w:szCs w:val="22"/>
              </w:rPr>
            </w:pPr>
          </w:p>
          <w:p w14:paraId="531C74F2" w14:textId="77777777" w:rsidR="000A0DF1" w:rsidRPr="00EB338F" w:rsidRDefault="000A0DF1" w:rsidP="000A0DF1">
            <w:pPr>
              <w:jc w:val="right"/>
              <w:rPr>
                <w:rFonts w:ascii="Century Gothic" w:hAnsi="Century Gothic"/>
                <w:b/>
                <w:sz w:val="12"/>
                <w:szCs w:val="12"/>
              </w:rPr>
            </w:pPr>
          </w:p>
          <w:p w14:paraId="2F046B30" w14:textId="05BF4B7F" w:rsidR="000A0DF1" w:rsidRPr="006D786F" w:rsidRDefault="000A0DF1" w:rsidP="000A0DF1">
            <w:pPr>
              <w:jc w:val="right"/>
              <w:rPr>
                <w:rFonts w:ascii="Century Gothic" w:hAnsi="Century Gothic"/>
                <w:sz w:val="22"/>
                <w:szCs w:val="22"/>
              </w:rPr>
            </w:pPr>
            <w:r w:rsidRPr="006D786F">
              <w:rPr>
                <w:rFonts w:ascii="Century Gothic" w:hAnsi="Century Gothic"/>
                <w:b/>
                <w:sz w:val="22"/>
                <w:szCs w:val="22"/>
              </w:rPr>
              <w:t>Active Tameside’s</w:t>
            </w:r>
            <w:r w:rsidRPr="006D786F">
              <w:rPr>
                <w:rFonts w:ascii="Century Gothic" w:hAnsi="Century Gothic"/>
                <w:sz w:val="22"/>
                <w:szCs w:val="22"/>
              </w:rPr>
              <w:t xml:space="preserve"> Safeguarding Deputy:</w:t>
            </w:r>
          </w:p>
        </w:tc>
        <w:tc>
          <w:tcPr>
            <w:tcW w:w="4456" w:type="dxa"/>
            <w:vAlign w:val="bottom"/>
          </w:tcPr>
          <w:p w14:paraId="5790DAD7" w14:textId="6230D96F" w:rsidR="000A0DF1" w:rsidRPr="006D786F" w:rsidRDefault="000A0DF1" w:rsidP="000A0DF1">
            <w:pPr>
              <w:rPr>
                <w:rFonts w:ascii="Century Gothic" w:hAnsi="Century Gothic"/>
                <w:b/>
                <w:sz w:val="22"/>
                <w:szCs w:val="22"/>
              </w:rPr>
            </w:pPr>
            <w:r>
              <w:rPr>
                <w:rFonts w:ascii="Century Gothic" w:hAnsi="Century Gothic"/>
                <w:b/>
                <w:sz w:val="22"/>
                <w:szCs w:val="22"/>
              </w:rPr>
              <w:t>Catherine Chenery</w:t>
            </w:r>
          </w:p>
        </w:tc>
      </w:tr>
      <w:tr w:rsidR="00401D9B" w:rsidRPr="006D786F" w14:paraId="2ADBB586" w14:textId="77777777" w:rsidTr="000A0DF1">
        <w:trPr>
          <w:gridBefore w:val="1"/>
          <w:wBefore w:w="75" w:type="dxa"/>
          <w:trHeight w:val="425"/>
        </w:trPr>
        <w:tc>
          <w:tcPr>
            <w:tcW w:w="4603" w:type="dxa"/>
            <w:vAlign w:val="bottom"/>
          </w:tcPr>
          <w:p w14:paraId="04E2B426" w14:textId="0E2E726D"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Telephone Number:</w:t>
            </w:r>
          </w:p>
        </w:tc>
        <w:tc>
          <w:tcPr>
            <w:tcW w:w="4456" w:type="dxa"/>
            <w:vAlign w:val="bottom"/>
          </w:tcPr>
          <w:p w14:paraId="0825BD4C" w14:textId="62374767" w:rsidR="00401D9B" w:rsidRPr="00401D9B" w:rsidRDefault="006758C7" w:rsidP="00401D9B">
            <w:pPr>
              <w:rPr>
                <w:rFonts w:ascii="Century Gothic" w:hAnsi="Century Gothic"/>
                <w:b/>
                <w:sz w:val="22"/>
                <w:szCs w:val="22"/>
              </w:rPr>
            </w:pPr>
            <w:r w:rsidRPr="006758C7">
              <w:rPr>
                <w:rFonts w:ascii="Century Gothic" w:hAnsi="Century Gothic"/>
                <w:b/>
                <w:sz w:val="22"/>
                <w:szCs w:val="22"/>
              </w:rPr>
              <w:t>07725 750185</w:t>
            </w:r>
          </w:p>
        </w:tc>
      </w:tr>
      <w:tr w:rsidR="00401D9B" w:rsidRPr="006D786F" w14:paraId="63A2FF70" w14:textId="77777777" w:rsidTr="000A0DF1">
        <w:trPr>
          <w:gridBefore w:val="1"/>
          <w:wBefore w:w="75" w:type="dxa"/>
          <w:trHeight w:val="425"/>
        </w:trPr>
        <w:tc>
          <w:tcPr>
            <w:tcW w:w="4603" w:type="dxa"/>
            <w:vAlign w:val="bottom"/>
          </w:tcPr>
          <w:p w14:paraId="2F6EBDC1" w14:textId="77777777" w:rsidR="00401D9B" w:rsidRDefault="00401D9B" w:rsidP="00401D9B">
            <w:pPr>
              <w:jc w:val="right"/>
              <w:rPr>
                <w:rFonts w:ascii="Century Gothic" w:hAnsi="Century Gothic"/>
                <w:sz w:val="22"/>
                <w:szCs w:val="22"/>
              </w:rPr>
            </w:pPr>
          </w:p>
          <w:p w14:paraId="2A434FED" w14:textId="77777777" w:rsidR="00401D9B" w:rsidRPr="00EB338F" w:rsidRDefault="00401D9B" w:rsidP="00401D9B">
            <w:pPr>
              <w:jc w:val="right"/>
              <w:rPr>
                <w:rFonts w:ascii="Century Gothic" w:hAnsi="Century Gothic"/>
                <w:sz w:val="10"/>
                <w:szCs w:val="10"/>
              </w:rPr>
            </w:pPr>
          </w:p>
          <w:p w14:paraId="49CF8FE6" w14:textId="735DF177"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Tameside’s Social Work Out of Hours:</w:t>
            </w:r>
          </w:p>
        </w:tc>
        <w:tc>
          <w:tcPr>
            <w:tcW w:w="4456" w:type="dxa"/>
            <w:vAlign w:val="bottom"/>
          </w:tcPr>
          <w:p w14:paraId="3AD04990" w14:textId="3B9F0F4F" w:rsidR="00401D9B" w:rsidRPr="006D786F" w:rsidRDefault="00401D9B" w:rsidP="00401D9B">
            <w:pPr>
              <w:rPr>
                <w:rFonts w:ascii="Century Gothic" w:hAnsi="Century Gothic"/>
                <w:b/>
                <w:sz w:val="22"/>
                <w:szCs w:val="22"/>
              </w:rPr>
            </w:pPr>
            <w:r w:rsidRPr="006D786F">
              <w:rPr>
                <w:rFonts w:ascii="Century Gothic" w:hAnsi="Century Gothic"/>
                <w:b/>
                <w:sz w:val="22"/>
                <w:szCs w:val="22"/>
              </w:rPr>
              <w:t>0161 342 2222</w:t>
            </w:r>
          </w:p>
        </w:tc>
      </w:tr>
      <w:tr w:rsidR="00401D9B" w:rsidRPr="006D786F" w14:paraId="705AD4B0" w14:textId="77777777" w:rsidTr="000A0DF1">
        <w:trPr>
          <w:gridBefore w:val="1"/>
          <w:wBefore w:w="75" w:type="dxa"/>
          <w:trHeight w:val="425"/>
        </w:trPr>
        <w:tc>
          <w:tcPr>
            <w:tcW w:w="4603" w:type="dxa"/>
            <w:vAlign w:val="bottom"/>
          </w:tcPr>
          <w:p w14:paraId="0CF86DC1" w14:textId="77777777" w:rsidR="00401D9B" w:rsidRDefault="00401D9B" w:rsidP="00401D9B">
            <w:pPr>
              <w:jc w:val="right"/>
              <w:rPr>
                <w:rFonts w:ascii="Century Gothic" w:hAnsi="Century Gothic"/>
                <w:sz w:val="22"/>
                <w:szCs w:val="22"/>
              </w:rPr>
            </w:pPr>
          </w:p>
          <w:p w14:paraId="7F2E5BA0" w14:textId="601B28C8"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Tameside’s Children Social Work Website:</w:t>
            </w:r>
          </w:p>
        </w:tc>
        <w:tc>
          <w:tcPr>
            <w:tcW w:w="4456" w:type="dxa"/>
            <w:vAlign w:val="bottom"/>
          </w:tcPr>
          <w:p w14:paraId="307E1791" w14:textId="77777777" w:rsidR="00401D9B" w:rsidRPr="006D786F" w:rsidRDefault="00ED7E97" w:rsidP="00401D9B">
            <w:pPr>
              <w:rPr>
                <w:rFonts w:ascii="Century Gothic" w:hAnsi="Century Gothic"/>
                <w:sz w:val="22"/>
                <w:szCs w:val="22"/>
              </w:rPr>
            </w:pPr>
            <w:hyperlink r:id="rId15" w:history="1">
              <w:r w:rsidR="00401D9B" w:rsidRPr="006D786F">
                <w:rPr>
                  <w:rStyle w:val="Hyperlink"/>
                  <w:rFonts w:ascii="Century Gothic" w:hAnsi="Century Gothic"/>
                  <w:sz w:val="22"/>
                  <w:szCs w:val="22"/>
                </w:rPr>
                <w:t>https://www.tamesidesafeguardingchildren.org.uk/</w:t>
              </w:r>
            </w:hyperlink>
            <w:r w:rsidR="00401D9B" w:rsidRPr="006D786F">
              <w:rPr>
                <w:rFonts w:ascii="Century Gothic" w:hAnsi="Century Gothic"/>
                <w:sz w:val="22"/>
                <w:szCs w:val="22"/>
              </w:rPr>
              <w:t xml:space="preserve"> </w:t>
            </w:r>
          </w:p>
        </w:tc>
      </w:tr>
      <w:tr w:rsidR="00401D9B" w:rsidRPr="006D786F" w14:paraId="1026E097" w14:textId="77777777" w:rsidTr="000A0DF1">
        <w:trPr>
          <w:gridBefore w:val="1"/>
          <w:wBefore w:w="75" w:type="dxa"/>
          <w:trHeight w:val="425"/>
        </w:trPr>
        <w:tc>
          <w:tcPr>
            <w:tcW w:w="4603" w:type="dxa"/>
            <w:vAlign w:val="bottom"/>
          </w:tcPr>
          <w:p w14:paraId="679E5AEC" w14:textId="77777777"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Tameside’s Adult Social Work Website:</w:t>
            </w:r>
          </w:p>
        </w:tc>
        <w:tc>
          <w:tcPr>
            <w:tcW w:w="4456" w:type="dxa"/>
            <w:vAlign w:val="bottom"/>
          </w:tcPr>
          <w:p w14:paraId="4112FAA8" w14:textId="77777777" w:rsidR="00401D9B" w:rsidRPr="006D786F" w:rsidRDefault="00ED7E97" w:rsidP="00401D9B">
            <w:pPr>
              <w:rPr>
                <w:rFonts w:ascii="Century Gothic" w:hAnsi="Century Gothic"/>
                <w:sz w:val="22"/>
                <w:szCs w:val="22"/>
              </w:rPr>
            </w:pPr>
            <w:hyperlink r:id="rId16" w:history="1">
              <w:r w:rsidR="00401D9B" w:rsidRPr="006D786F">
                <w:rPr>
                  <w:rStyle w:val="Hyperlink"/>
                  <w:rFonts w:ascii="Century Gothic" w:hAnsi="Century Gothic"/>
                  <w:sz w:val="22"/>
                  <w:szCs w:val="22"/>
                </w:rPr>
                <w:t>www.tameside.gov.uk/adults</w:t>
              </w:r>
            </w:hyperlink>
          </w:p>
        </w:tc>
      </w:tr>
      <w:tr w:rsidR="00401D9B" w:rsidRPr="006D786F" w14:paraId="07DEF4D8" w14:textId="77777777" w:rsidTr="00EB338F">
        <w:trPr>
          <w:gridBefore w:val="1"/>
          <w:wBefore w:w="75" w:type="dxa"/>
          <w:trHeight w:val="213"/>
        </w:trPr>
        <w:tc>
          <w:tcPr>
            <w:tcW w:w="4603" w:type="dxa"/>
            <w:vAlign w:val="bottom"/>
          </w:tcPr>
          <w:p w14:paraId="3E82C75D" w14:textId="77777777" w:rsidR="00401D9B" w:rsidRPr="00EB338F" w:rsidRDefault="00401D9B" w:rsidP="00401D9B">
            <w:pPr>
              <w:jc w:val="right"/>
              <w:rPr>
                <w:rFonts w:ascii="Century Gothic" w:hAnsi="Century Gothic"/>
                <w:b/>
                <w:sz w:val="10"/>
                <w:szCs w:val="10"/>
              </w:rPr>
            </w:pPr>
          </w:p>
        </w:tc>
        <w:tc>
          <w:tcPr>
            <w:tcW w:w="4456" w:type="dxa"/>
            <w:vAlign w:val="bottom"/>
          </w:tcPr>
          <w:p w14:paraId="3A2711B4" w14:textId="77777777" w:rsidR="00401D9B" w:rsidRPr="00EB338F" w:rsidRDefault="00401D9B" w:rsidP="00401D9B">
            <w:pPr>
              <w:rPr>
                <w:rFonts w:ascii="Century Gothic" w:hAnsi="Century Gothic"/>
                <w:b/>
                <w:sz w:val="10"/>
                <w:szCs w:val="10"/>
              </w:rPr>
            </w:pPr>
          </w:p>
        </w:tc>
      </w:tr>
      <w:tr w:rsidR="00401D9B" w:rsidRPr="006D786F" w14:paraId="3507B5EF" w14:textId="77777777" w:rsidTr="000A0DF1">
        <w:trPr>
          <w:gridBefore w:val="1"/>
          <w:wBefore w:w="75" w:type="dxa"/>
          <w:trHeight w:val="425"/>
        </w:trPr>
        <w:tc>
          <w:tcPr>
            <w:tcW w:w="4603" w:type="dxa"/>
            <w:vAlign w:val="bottom"/>
          </w:tcPr>
          <w:p w14:paraId="0F63BCC4" w14:textId="77777777"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 xml:space="preserve">Police </w:t>
            </w:r>
            <w:proofErr w:type="gramStart"/>
            <w:r w:rsidRPr="006D786F">
              <w:rPr>
                <w:rFonts w:ascii="Century Gothic" w:hAnsi="Century Gothic"/>
                <w:sz w:val="22"/>
                <w:szCs w:val="22"/>
              </w:rPr>
              <w:t>Non-emergency</w:t>
            </w:r>
            <w:proofErr w:type="gramEnd"/>
          </w:p>
        </w:tc>
        <w:tc>
          <w:tcPr>
            <w:tcW w:w="4456" w:type="dxa"/>
            <w:vAlign w:val="bottom"/>
          </w:tcPr>
          <w:p w14:paraId="004D6AD2" w14:textId="77777777" w:rsidR="00401D9B" w:rsidRPr="006D786F" w:rsidRDefault="00401D9B" w:rsidP="00401D9B">
            <w:pPr>
              <w:rPr>
                <w:rFonts w:ascii="Century Gothic" w:hAnsi="Century Gothic"/>
                <w:b/>
                <w:sz w:val="22"/>
                <w:szCs w:val="22"/>
              </w:rPr>
            </w:pPr>
            <w:r w:rsidRPr="006D786F">
              <w:rPr>
                <w:rFonts w:ascii="Century Gothic" w:hAnsi="Century Gothic"/>
                <w:b/>
                <w:sz w:val="22"/>
                <w:szCs w:val="22"/>
              </w:rPr>
              <w:t>101</w:t>
            </w:r>
          </w:p>
        </w:tc>
      </w:tr>
      <w:tr w:rsidR="00401D9B" w:rsidRPr="006D786F" w14:paraId="3146CDB3" w14:textId="77777777" w:rsidTr="000A0DF1">
        <w:trPr>
          <w:gridBefore w:val="1"/>
          <w:wBefore w:w="75" w:type="dxa"/>
          <w:trHeight w:val="425"/>
        </w:trPr>
        <w:tc>
          <w:tcPr>
            <w:tcW w:w="4603" w:type="dxa"/>
            <w:vAlign w:val="bottom"/>
          </w:tcPr>
          <w:p w14:paraId="03DB5BC9" w14:textId="77777777"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 xml:space="preserve">Medical </w:t>
            </w:r>
            <w:proofErr w:type="gramStart"/>
            <w:r w:rsidRPr="006D786F">
              <w:rPr>
                <w:rFonts w:ascii="Century Gothic" w:hAnsi="Century Gothic"/>
                <w:sz w:val="22"/>
                <w:szCs w:val="22"/>
              </w:rPr>
              <w:t>Non-emergency</w:t>
            </w:r>
            <w:proofErr w:type="gramEnd"/>
          </w:p>
        </w:tc>
        <w:tc>
          <w:tcPr>
            <w:tcW w:w="4456" w:type="dxa"/>
            <w:vAlign w:val="bottom"/>
          </w:tcPr>
          <w:p w14:paraId="115CD43C" w14:textId="77777777" w:rsidR="00401D9B" w:rsidRPr="006D786F" w:rsidRDefault="00401D9B" w:rsidP="00401D9B">
            <w:pPr>
              <w:rPr>
                <w:rFonts w:ascii="Century Gothic" w:hAnsi="Century Gothic"/>
                <w:b/>
                <w:sz w:val="22"/>
                <w:szCs w:val="22"/>
              </w:rPr>
            </w:pPr>
            <w:r w:rsidRPr="006D786F">
              <w:rPr>
                <w:rFonts w:ascii="Century Gothic" w:hAnsi="Century Gothic"/>
                <w:b/>
                <w:sz w:val="22"/>
                <w:szCs w:val="22"/>
              </w:rPr>
              <w:t>111</w:t>
            </w:r>
          </w:p>
        </w:tc>
      </w:tr>
      <w:tr w:rsidR="00401D9B" w:rsidRPr="006D786F" w14:paraId="6E0D9811" w14:textId="77777777" w:rsidTr="000A0DF1">
        <w:trPr>
          <w:gridBefore w:val="1"/>
          <w:wBefore w:w="75" w:type="dxa"/>
          <w:trHeight w:val="425"/>
        </w:trPr>
        <w:tc>
          <w:tcPr>
            <w:tcW w:w="4603" w:type="dxa"/>
            <w:vAlign w:val="bottom"/>
          </w:tcPr>
          <w:p w14:paraId="044E25F2" w14:textId="77777777" w:rsidR="00401D9B" w:rsidRPr="006D786F" w:rsidRDefault="00401D9B" w:rsidP="00401D9B">
            <w:pPr>
              <w:jc w:val="right"/>
              <w:rPr>
                <w:rFonts w:ascii="Century Gothic" w:hAnsi="Century Gothic"/>
                <w:sz w:val="22"/>
                <w:szCs w:val="22"/>
              </w:rPr>
            </w:pPr>
            <w:r w:rsidRPr="006D786F">
              <w:rPr>
                <w:rFonts w:ascii="Century Gothic" w:hAnsi="Century Gothic"/>
                <w:sz w:val="22"/>
                <w:szCs w:val="22"/>
              </w:rPr>
              <w:t>Police / Ambulance Emergency</w:t>
            </w:r>
          </w:p>
        </w:tc>
        <w:tc>
          <w:tcPr>
            <w:tcW w:w="4456" w:type="dxa"/>
            <w:vAlign w:val="bottom"/>
          </w:tcPr>
          <w:p w14:paraId="45126731" w14:textId="77777777" w:rsidR="00401D9B" w:rsidRPr="006D786F" w:rsidRDefault="00401D9B" w:rsidP="00401D9B">
            <w:pPr>
              <w:rPr>
                <w:rFonts w:ascii="Century Gothic" w:hAnsi="Century Gothic"/>
                <w:b/>
                <w:sz w:val="22"/>
                <w:szCs w:val="22"/>
              </w:rPr>
            </w:pPr>
            <w:r w:rsidRPr="006D786F">
              <w:rPr>
                <w:rFonts w:ascii="Century Gothic" w:hAnsi="Century Gothic"/>
                <w:b/>
                <w:sz w:val="22"/>
                <w:szCs w:val="22"/>
              </w:rPr>
              <w:t>999</w:t>
            </w:r>
          </w:p>
        </w:tc>
      </w:tr>
    </w:tbl>
    <w:p w14:paraId="1A8FB924" w14:textId="77777777" w:rsidR="006D786F" w:rsidRPr="006D786F" w:rsidRDefault="006D786F" w:rsidP="006D786F">
      <w:pPr>
        <w:rPr>
          <w:rFonts w:ascii="Century Gothic" w:hAnsi="Century Gothic"/>
          <w:sz w:val="22"/>
          <w:szCs w:val="22"/>
        </w:rPr>
      </w:pPr>
    </w:p>
    <w:p w14:paraId="16BE6263" w14:textId="77777777" w:rsidR="006D786F" w:rsidRDefault="006D786F" w:rsidP="006D786F">
      <w:pPr>
        <w:rPr>
          <w:rFonts w:ascii="Century Gothic" w:hAnsi="Century Gothic"/>
          <w:sz w:val="22"/>
          <w:szCs w:val="22"/>
        </w:rPr>
      </w:pPr>
      <w:r w:rsidRPr="006D786F">
        <w:rPr>
          <w:rFonts w:ascii="Century Gothic" w:hAnsi="Century Gothic"/>
          <w:sz w:val="22"/>
          <w:szCs w:val="22"/>
        </w:rPr>
        <w:t>This policy will be reviewed annually or if any parties raise any concerns or there are changes made within Tameside’s Safeguarding Partnership Board (TSPB).</w:t>
      </w:r>
    </w:p>
    <w:p w14:paraId="2D7DCE90" w14:textId="77777777" w:rsidR="001A77B1" w:rsidRDefault="001A77B1" w:rsidP="006D786F">
      <w:pPr>
        <w:rPr>
          <w:rFonts w:ascii="Century Gothic" w:hAnsi="Century Gothic"/>
          <w:sz w:val="22"/>
          <w:szCs w:val="22"/>
        </w:rPr>
      </w:pPr>
    </w:p>
    <w:p w14:paraId="35CBBA37" w14:textId="77777777" w:rsidR="001A77B1" w:rsidRDefault="001A77B1" w:rsidP="006D786F">
      <w:pPr>
        <w:rPr>
          <w:rFonts w:ascii="Century Gothic" w:hAnsi="Century Gothic"/>
          <w:sz w:val="22"/>
          <w:szCs w:val="22"/>
        </w:rPr>
      </w:pPr>
    </w:p>
    <w:p w14:paraId="7CCA43F4" w14:textId="77777777" w:rsidR="00EB338F" w:rsidRDefault="00EB338F" w:rsidP="006D786F">
      <w:pPr>
        <w:rPr>
          <w:rFonts w:ascii="Century Gothic" w:hAnsi="Century Gothic"/>
          <w:sz w:val="22"/>
          <w:szCs w:val="22"/>
        </w:rPr>
      </w:pPr>
    </w:p>
    <w:p w14:paraId="7DADEFCE" w14:textId="77777777" w:rsidR="00EB338F" w:rsidRPr="001A77B1" w:rsidRDefault="00EB338F" w:rsidP="001A77B1">
      <w:pPr>
        <w:pStyle w:val="Heading1"/>
        <w:rPr>
          <w:b w:val="0"/>
          <w:bCs/>
          <w:noProof/>
          <w:color w:val="002060"/>
          <w:sz w:val="18"/>
          <w:szCs w:val="18"/>
        </w:rPr>
      </w:pPr>
      <w:bookmarkStart w:id="19" w:name="_Document_Control"/>
      <w:bookmarkEnd w:id="19"/>
      <w:r w:rsidRPr="001A77B1">
        <w:rPr>
          <w:b w:val="0"/>
          <w:bCs/>
          <w:noProof/>
          <w:color w:val="002060"/>
          <w:szCs w:val="24"/>
        </w:rPr>
        <w:t>Document Control</w:t>
      </w:r>
    </w:p>
    <w:p w14:paraId="14D5B437" w14:textId="77777777" w:rsidR="00EB338F" w:rsidRDefault="00EB338F" w:rsidP="00EB338F">
      <w:pPr>
        <w:rPr>
          <w:rFonts w:ascii="Century Gothic" w:hAnsi="Century Gothic"/>
          <w:b/>
          <w:bCs/>
          <w:noProof/>
          <w:sz w:val="22"/>
          <w:szCs w:val="22"/>
          <w:lang w:eastAsia="en-GB"/>
        </w:rPr>
      </w:pPr>
    </w:p>
    <w:p w14:paraId="656F578D" w14:textId="77777777" w:rsidR="00EB338F" w:rsidRPr="00FA3E2F" w:rsidRDefault="00EB338F" w:rsidP="00EB338F">
      <w:pPr>
        <w:tabs>
          <w:tab w:val="left" w:pos="4968"/>
        </w:tabs>
        <w:rPr>
          <w:rFonts w:ascii="Century Gothic" w:hAnsi="Century Gothic"/>
          <w:sz w:val="22"/>
          <w:szCs w:val="22"/>
          <w:lang w:eastAsia="en-GB"/>
        </w:rPr>
      </w:pPr>
      <w:r w:rsidRPr="00FA3E2F">
        <w:rPr>
          <w:rFonts w:ascii="Century Gothic" w:hAnsi="Century Gothic"/>
          <w:sz w:val="22"/>
          <w:szCs w:val="22"/>
          <w:lang w:eastAsia="en-GB"/>
        </w:rPr>
        <w:t xml:space="preserve">Responsible Officer/s: </w:t>
      </w:r>
      <w:r>
        <w:rPr>
          <w:rFonts w:ascii="Century Gothic" w:hAnsi="Century Gothic"/>
          <w:sz w:val="22"/>
          <w:szCs w:val="22"/>
          <w:lang w:eastAsia="en-GB"/>
        </w:rPr>
        <w:t>Shaun Higgins</w:t>
      </w:r>
    </w:p>
    <w:p w14:paraId="7B7EB78D" w14:textId="65C83BDC" w:rsidR="00EB338F" w:rsidRPr="00FA3E2F" w:rsidRDefault="00EB338F" w:rsidP="00EB338F">
      <w:pPr>
        <w:tabs>
          <w:tab w:val="left" w:pos="4968"/>
        </w:tabs>
        <w:rPr>
          <w:rFonts w:ascii="Century Gothic" w:hAnsi="Century Gothic"/>
          <w:sz w:val="22"/>
          <w:szCs w:val="22"/>
          <w:lang w:eastAsia="en-GB"/>
        </w:rPr>
      </w:pPr>
      <w:r w:rsidRPr="00FA3E2F">
        <w:rPr>
          <w:rFonts w:ascii="Century Gothic" w:hAnsi="Century Gothic"/>
          <w:sz w:val="22"/>
          <w:szCs w:val="22"/>
          <w:lang w:eastAsia="en-GB"/>
        </w:rPr>
        <w:t xml:space="preserve">Date of Approval: </w:t>
      </w:r>
      <w:r w:rsidR="006758C7">
        <w:rPr>
          <w:rFonts w:ascii="Century Gothic" w:hAnsi="Century Gothic"/>
          <w:sz w:val="22"/>
          <w:szCs w:val="22"/>
          <w:lang w:eastAsia="en-GB"/>
        </w:rPr>
        <w:t>December</w:t>
      </w:r>
      <w:r>
        <w:rPr>
          <w:rFonts w:ascii="Century Gothic" w:hAnsi="Century Gothic"/>
          <w:sz w:val="22"/>
          <w:szCs w:val="22"/>
          <w:lang w:eastAsia="en-GB"/>
        </w:rPr>
        <w:t xml:space="preserve"> 2023</w:t>
      </w:r>
    </w:p>
    <w:p w14:paraId="47549BAD" w14:textId="43E64729" w:rsidR="00EB338F" w:rsidRPr="00FA3E2F" w:rsidRDefault="00EB338F" w:rsidP="00EB338F">
      <w:pPr>
        <w:tabs>
          <w:tab w:val="left" w:pos="4968"/>
        </w:tabs>
        <w:rPr>
          <w:rFonts w:ascii="Century Gothic" w:hAnsi="Century Gothic"/>
          <w:sz w:val="22"/>
          <w:szCs w:val="22"/>
          <w:lang w:eastAsia="en-GB"/>
        </w:rPr>
      </w:pPr>
      <w:r w:rsidRPr="00FA3E2F">
        <w:rPr>
          <w:rFonts w:ascii="Century Gothic" w:hAnsi="Century Gothic"/>
          <w:sz w:val="22"/>
          <w:szCs w:val="22"/>
          <w:lang w:eastAsia="en-GB"/>
        </w:rPr>
        <w:t xml:space="preserve">Approved by: </w:t>
      </w:r>
      <w:r>
        <w:rPr>
          <w:rFonts w:ascii="Century Gothic" w:hAnsi="Century Gothic"/>
          <w:sz w:val="22"/>
          <w:szCs w:val="22"/>
          <w:lang w:eastAsia="en-GB"/>
        </w:rPr>
        <w:t>ELT</w:t>
      </w:r>
      <w:r w:rsidR="006758C7">
        <w:rPr>
          <w:rFonts w:ascii="Century Gothic" w:hAnsi="Century Gothic"/>
          <w:sz w:val="22"/>
          <w:szCs w:val="22"/>
          <w:lang w:eastAsia="en-GB"/>
        </w:rPr>
        <w:t xml:space="preserve"> – Lisa Roberts</w:t>
      </w:r>
    </w:p>
    <w:p w14:paraId="13E514A4" w14:textId="77777777" w:rsidR="00EB338F" w:rsidRPr="00FA3E2F" w:rsidRDefault="00EB338F" w:rsidP="00EB338F">
      <w:pPr>
        <w:tabs>
          <w:tab w:val="left" w:pos="4968"/>
        </w:tabs>
        <w:rPr>
          <w:rFonts w:ascii="Century Gothic" w:hAnsi="Century Gothic"/>
          <w:sz w:val="22"/>
          <w:szCs w:val="22"/>
          <w:lang w:eastAsia="en-GB"/>
        </w:rPr>
      </w:pPr>
      <w:r w:rsidRPr="00FA3E2F">
        <w:rPr>
          <w:rFonts w:ascii="Century Gothic" w:hAnsi="Century Gothic"/>
          <w:sz w:val="22"/>
          <w:szCs w:val="22"/>
          <w:lang w:eastAsia="en-GB"/>
        </w:rPr>
        <w:t xml:space="preserve">To be Reviewed Every: </w:t>
      </w:r>
      <w:r>
        <w:rPr>
          <w:rFonts w:ascii="Century Gothic" w:hAnsi="Century Gothic"/>
          <w:sz w:val="22"/>
          <w:szCs w:val="22"/>
          <w:lang w:eastAsia="en-GB"/>
        </w:rPr>
        <w:t>2 years or when legislation changes.</w:t>
      </w:r>
    </w:p>
    <w:p w14:paraId="1FB4FF2C" w14:textId="77777777" w:rsidR="00EB338F" w:rsidRPr="006D786F" w:rsidRDefault="00EB338F" w:rsidP="006D786F">
      <w:pPr>
        <w:rPr>
          <w:rFonts w:ascii="Century Gothic" w:hAnsi="Century Gothic"/>
          <w:sz w:val="22"/>
          <w:szCs w:val="22"/>
        </w:rPr>
      </w:pPr>
    </w:p>
    <w:p w14:paraId="3E76AFCF" w14:textId="77777777" w:rsidR="001A77B1" w:rsidRDefault="001A77B1">
      <w:pPr>
        <w:suppressAutoHyphens w:val="0"/>
        <w:spacing w:after="160" w:line="259" w:lineRule="auto"/>
        <w:rPr>
          <w:rFonts w:ascii="Century Gothic" w:eastAsiaTheme="majorEastAsia" w:hAnsi="Century Gothic" w:cstheme="majorBidi"/>
          <w:b/>
          <w:bCs/>
          <w:color w:val="002060"/>
          <w:lang w:eastAsia="en-US"/>
        </w:rPr>
      </w:pPr>
      <w:bookmarkStart w:id="20" w:name="_Appendix"/>
      <w:bookmarkStart w:id="21" w:name="_Appendix_A"/>
      <w:bookmarkEnd w:id="20"/>
      <w:bookmarkEnd w:id="21"/>
      <w:r>
        <w:rPr>
          <w:rFonts w:ascii="Century Gothic" w:hAnsi="Century Gothic"/>
          <w:b/>
          <w:bCs/>
          <w:color w:val="002060"/>
        </w:rPr>
        <w:br w:type="page"/>
      </w:r>
    </w:p>
    <w:p w14:paraId="1D64C7BF" w14:textId="32609667" w:rsidR="006D786F" w:rsidRPr="002013C5" w:rsidRDefault="006D786F" w:rsidP="006D786F">
      <w:pPr>
        <w:pStyle w:val="Heading3"/>
        <w:ind w:left="0"/>
        <w:rPr>
          <w:rFonts w:ascii="Century Gothic" w:hAnsi="Century Gothic"/>
          <w:b/>
          <w:bCs/>
          <w:color w:val="002060"/>
        </w:rPr>
      </w:pPr>
      <w:bookmarkStart w:id="22" w:name="_Appendix_A_1"/>
      <w:bookmarkEnd w:id="22"/>
      <w:r w:rsidRPr="002013C5">
        <w:rPr>
          <w:rFonts w:ascii="Century Gothic" w:hAnsi="Century Gothic"/>
          <w:b/>
          <w:bCs/>
          <w:color w:val="002060"/>
        </w:rPr>
        <w:lastRenderedPageBreak/>
        <w:t>Appendix A</w:t>
      </w:r>
    </w:p>
    <w:p w14:paraId="3E4FA235" w14:textId="77777777" w:rsidR="006D786F" w:rsidRDefault="006D786F" w:rsidP="006D786F">
      <w:pPr>
        <w:jc w:val="center"/>
        <w:rPr>
          <w:rFonts w:ascii="Century Gothic" w:hAnsi="Century Gothic"/>
          <w:b/>
          <w:bCs/>
          <w:sz w:val="22"/>
          <w:szCs w:val="22"/>
        </w:rPr>
      </w:pPr>
      <w:r w:rsidRPr="00401D9B">
        <w:rPr>
          <w:rFonts w:ascii="Century Gothic" w:hAnsi="Century Gothic"/>
          <w:b/>
          <w:bCs/>
        </w:rPr>
        <w:t>Types of Abuse and Neglect for Children</w:t>
      </w:r>
    </w:p>
    <w:p w14:paraId="77403FAC" w14:textId="77777777" w:rsidR="006D786F" w:rsidRPr="006D786F" w:rsidRDefault="006D786F" w:rsidP="006D786F">
      <w:pPr>
        <w:jc w:val="center"/>
        <w:rPr>
          <w:rFonts w:ascii="Century Gothic" w:hAnsi="Century Gothic"/>
          <w:b/>
          <w:bCs/>
          <w:sz w:val="22"/>
          <w:szCs w:val="22"/>
        </w:rPr>
      </w:pPr>
    </w:p>
    <w:p w14:paraId="100EB176"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The NSPCC lists thirteen types of abuse, which are listed below with examples of what each type of abuse could include. PLEASE NOTE this is not intended to be an exhaustive list but rather a guide to the sort of behaviour which could give rise to a safeguarding concern. Also remember that abuse or neglect can take many forms, happen anywhere, be carried out by anyone and have varying patterns of occurrences. </w:t>
      </w:r>
    </w:p>
    <w:p w14:paraId="610EBC7B" w14:textId="77777777" w:rsidR="006D786F" w:rsidRPr="006D786F" w:rsidRDefault="006D786F" w:rsidP="006D786F">
      <w:pPr>
        <w:rPr>
          <w:rFonts w:ascii="Century Gothic" w:hAnsi="Century Gothic"/>
          <w:sz w:val="22"/>
          <w:szCs w:val="22"/>
        </w:rPr>
      </w:pPr>
    </w:p>
    <w:p w14:paraId="1EBAA60E"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Bullying and Cyberbullying</w:t>
      </w:r>
    </w:p>
    <w:p w14:paraId="798124AC" w14:textId="77777777" w:rsidR="006D786F" w:rsidRDefault="006D786F" w:rsidP="006D786F">
      <w:pPr>
        <w:rPr>
          <w:rFonts w:ascii="Century Gothic" w:hAnsi="Century Gothic"/>
          <w:sz w:val="22"/>
          <w:szCs w:val="22"/>
        </w:rPr>
      </w:pPr>
      <w:r w:rsidRPr="006D786F">
        <w:rPr>
          <w:rFonts w:ascii="Century Gothic" w:hAnsi="Century Gothic"/>
          <w:sz w:val="22"/>
          <w:szCs w:val="22"/>
        </w:rPr>
        <w:t>Bullying is behaviour that hurts someone else. It includes name calling, hitting, pushing, spreading rumours, threatening, or undermining someone. It’s usually repeated over a long period of time and can hurt a child both physically and emotionally. Cyberbullying is bullying that takes place online via social networks, gaming, and mobile phones.</w:t>
      </w:r>
    </w:p>
    <w:p w14:paraId="4E7076AD" w14:textId="77777777" w:rsidR="006D786F" w:rsidRPr="006D786F" w:rsidRDefault="006D786F" w:rsidP="006D786F">
      <w:pPr>
        <w:rPr>
          <w:rFonts w:ascii="Century Gothic" w:hAnsi="Century Gothic"/>
          <w:sz w:val="22"/>
          <w:szCs w:val="22"/>
        </w:rPr>
      </w:pPr>
    </w:p>
    <w:p w14:paraId="6A68E686"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Child sexual exploitation</w:t>
      </w:r>
    </w:p>
    <w:p w14:paraId="55608F40"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Child Sexual Exploitation (CSE) is a type of sexual abuse. When a child or young person is exploited, they’re given things, like gifts, drugs, money, status, and affection, in exchange for performing sexual activities. </w:t>
      </w:r>
    </w:p>
    <w:p w14:paraId="33B6B1F2" w14:textId="77777777" w:rsidR="006D786F" w:rsidRPr="006D786F" w:rsidRDefault="006D786F" w:rsidP="006D786F">
      <w:pPr>
        <w:rPr>
          <w:rFonts w:ascii="Century Gothic" w:hAnsi="Century Gothic"/>
          <w:sz w:val="22"/>
          <w:szCs w:val="22"/>
        </w:rPr>
      </w:pPr>
    </w:p>
    <w:p w14:paraId="74646BA7"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Child trafficking</w:t>
      </w:r>
    </w:p>
    <w:p w14:paraId="4B82EAF7"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Trafficking is where children and young people tricked, forced, or persuaded to leave their homes and are moved or transported and then exploited, forced to work, or sold. Children are trafficked for sexual exploitation, benefit fraud, forced marriage, domestic slavery (cleaning, cooking, childcare), forced labour in factories or agriculture or for committing crimes (theft, begging, moving drugs or working on cannabis farms). </w:t>
      </w:r>
    </w:p>
    <w:p w14:paraId="0355F55A" w14:textId="77777777" w:rsidR="006D786F" w:rsidRPr="006D786F" w:rsidRDefault="006D786F" w:rsidP="006D786F">
      <w:pPr>
        <w:rPr>
          <w:rFonts w:ascii="Century Gothic" w:hAnsi="Century Gothic"/>
          <w:sz w:val="22"/>
          <w:szCs w:val="22"/>
        </w:rPr>
      </w:pPr>
    </w:p>
    <w:p w14:paraId="787CE4F6"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Criminal exploitation and gangs</w:t>
      </w:r>
    </w:p>
    <w:p w14:paraId="6A68AC66"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Criminal exploitation is child abuse where children and young people are manipulated and coerced into committing crimes for peer groups, street gangs and organised criminal gangs. </w:t>
      </w:r>
    </w:p>
    <w:p w14:paraId="23FCFB54" w14:textId="77777777" w:rsidR="006D786F" w:rsidRPr="006D786F" w:rsidRDefault="006D786F" w:rsidP="006D786F">
      <w:pPr>
        <w:rPr>
          <w:rFonts w:ascii="Century Gothic" w:hAnsi="Century Gothic"/>
          <w:sz w:val="22"/>
          <w:szCs w:val="22"/>
        </w:rPr>
      </w:pPr>
    </w:p>
    <w:p w14:paraId="4CAAA8C9"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Domestic abuse</w:t>
      </w:r>
    </w:p>
    <w:p w14:paraId="4A19F7CB"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Domestic abuse is any type of controlling, bullying, threatening or violent behaviour between people in a relationship. It can seriously harm children and young people and witnessing domestic abuse is child abuse. </w:t>
      </w:r>
    </w:p>
    <w:p w14:paraId="0DF040A7" w14:textId="77777777" w:rsidR="006D786F" w:rsidRPr="006D786F" w:rsidRDefault="006D786F" w:rsidP="006D786F">
      <w:pPr>
        <w:rPr>
          <w:rFonts w:ascii="Century Gothic" w:hAnsi="Century Gothic"/>
          <w:sz w:val="22"/>
          <w:szCs w:val="22"/>
        </w:rPr>
      </w:pPr>
    </w:p>
    <w:p w14:paraId="6143F93E"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Emotional abuse</w:t>
      </w:r>
    </w:p>
    <w:p w14:paraId="07BD98D7"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Emotional abuse is any type of abuse that involves the continual emotional mistreatment of a child. It’s sometimes called psychological abuse. Emotional abuse can involve deliberately trying to scare, humiliate, isolate, or ignore a child. Emotional abuse is often a part of other kinds of abuse, which means it can be difficult to sport the signs or tell the difference, though it can also happen on its own. </w:t>
      </w:r>
    </w:p>
    <w:p w14:paraId="6F8AC1E7" w14:textId="77777777" w:rsidR="006D786F" w:rsidRPr="006D786F" w:rsidRDefault="006D786F" w:rsidP="006D786F">
      <w:pPr>
        <w:rPr>
          <w:rFonts w:ascii="Century Gothic" w:hAnsi="Century Gothic"/>
          <w:sz w:val="22"/>
          <w:szCs w:val="22"/>
        </w:rPr>
      </w:pPr>
    </w:p>
    <w:p w14:paraId="0F9D375E"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Female Genital mutilation</w:t>
      </w:r>
    </w:p>
    <w:p w14:paraId="1D61BAA9" w14:textId="77777777" w:rsidR="006D786F" w:rsidRDefault="006D786F" w:rsidP="006D786F">
      <w:pPr>
        <w:rPr>
          <w:rFonts w:ascii="Century Gothic" w:hAnsi="Century Gothic"/>
          <w:sz w:val="22"/>
          <w:szCs w:val="22"/>
        </w:rPr>
      </w:pPr>
      <w:r w:rsidRPr="006D786F">
        <w:rPr>
          <w:rFonts w:ascii="Century Gothic" w:hAnsi="Century Gothic"/>
          <w:sz w:val="22"/>
          <w:szCs w:val="22"/>
        </w:rPr>
        <w:lastRenderedPageBreak/>
        <w:t xml:space="preserve">Female Genital Mutilation is when a female’s genitals are deliberately altered or removed for non-medical reasons. It’s also known as ‘female circumcision’ or ‘cutting’ but has many other names. </w:t>
      </w:r>
    </w:p>
    <w:p w14:paraId="5EFD4239" w14:textId="77777777" w:rsidR="006D786F" w:rsidRPr="006D786F" w:rsidRDefault="006D786F" w:rsidP="006D786F">
      <w:pPr>
        <w:rPr>
          <w:rFonts w:ascii="Century Gothic" w:hAnsi="Century Gothic"/>
          <w:sz w:val="22"/>
          <w:szCs w:val="22"/>
        </w:rPr>
      </w:pPr>
    </w:p>
    <w:p w14:paraId="4942B0FF"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 xml:space="preserve">Grooming </w:t>
      </w:r>
    </w:p>
    <w:p w14:paraId="1E8D0B0B"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Grooming is when someone builds a relationship, trust and emotional connection with a child or young person so they can manipulate, exploit, and abuse them. Children and young people who are groomed can be sexually abused, exploited, or trafficked. </w:t>
      </w:r>
    </w:p>
    <w:p w14:paraId="5B2D1463" w14:textId="77777777" w:rsidR="006D786F" w:rsidRPr="006D786F" w:rsidRDefault="006D786F" w:rsidP="006D786F">
      <w:pPr>
        <w:rPr>
          <w:rFonts w:ascii="Century Gothic" w:hAnsi="Century Gothic"/>
          <w:sz w:val="22"/>
          <w:szCs w:val="22"/>
        </w:rPr>
      </w:pPr>
    </w:p>
    <w:p w14:paraId="23ED67C2"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Neglect</w:t>
      </w:r>
    </w:p>
    <w:p w14:paraId="65B2513F"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Neglect is the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 There are 4 types of neglect:</w:t>
      </w:r>
    </w:p>
    <w:p w14:paraId="04E3BA94"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Physical Neglect</w:t>
      </w:r>
      <w:r w:rsidRPr="006D786F">
        <w:rPr>
          <w:rFonts w:ascii="Century Gothic" w:hAnsi="Century Gothic"/>
          <w:sz w:val="22"/>
          <w:szCs w:val="22"/>
        </w:rPr>
        <w:t xml:space="preserve"> – a child’s basic needs, such as food, clothing, or shelter, are not met or they aren’t properly supervised or kept </w:t>
      </w:r>
      <w:proofErr w:type="gramStart"/>
      <w:r w:rsidRPr="006D786F">
        <w:rPr>
          <w:rFonts w:ascii="Century Gothic" w:hAnsi="Century Gothic"/>
          <w:sz w:val="22"/>
          <w:szCs w:val="22"/>
        </w:rPr>
        <w:t>safe</w:t>
      </w:r>
      <w:proofErr w:type="gramEnd"/>
    </w:p>
    <w:p w14:paraId="2F796754"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Educational Neglect</w:t>
      </w:r>
      <w:r w:rsidRPr="006D786F">
        <w:rPr>
          <w:rFonts w:ascii="Century Gothic" w:hAnsi="Century Gothic"/>
          <w:sz w:val="22"/>
          <w:szCs w:val="22"/>
        </w:rPr>
        <w:t xml:space="preserve"> – a parent doesn’t ensure their child is given an </w:t>
      </w:r>
      <w:proofErr w:type="gramStart"/>
      <w:r w:rsidRPr="006D786F">
        <w:rPr>
          <w:rFonts w:ascii="Century Gothic" w:hAnsi="Century Gothic"/>
          <w:sz w:val="22"/>
          <w:szCs w:val="22"/>
        </w:rPr>
        <w:t>education</w:t>
      </w:r>
      <w:proofErr w:type="gramEnd"/>
    </w:p>
    <w:p w14:paraId="5F7DD7C2" w14:textId="77777777" w:rsidR="006D786F" w:rsidRPr="006D786F" w:rsidRDefault="006D786F" w:rsidP="006D786F">
      <w:pPr>
        <w:rPr>
          <w:rFonts w:ascii="Century Gothic" w:hAnsi="Century Gothic"/>
          <w:sz w:val="22"/>
          <w:szCs w:val="22"/>
        </w:rPr>
      </w:pPr>
      <w:r w:rsidRPr="006D786F">
        <w:rPr>
          <w:rFonts w:ascii="Century Gothic" w:hAnsi="Century Gothic"/>
          <w:b/>
          <w:sz w:val="22"/>
          <w:szCs w:val="22"/>
        </w:rPr>
        <w:t>Emotional Neglect</w:t>
      </w:r>
      <w:r w:rsidRPr="006D786F">
        <w:rPr>
          <w:rFonts w:ascii="Century Gothic" w:hAnsi="Century Gothic"/>
          <w:sz w:val="22"/>
          <w:szCs w:val="22"/>
        </w:rPr>
        <w:t xml:space="preserve"> – a child doesn’t get the nurture and stimulation they need. This could be through ignoring, humiliating, intimidating, or isolating </w:t>
      </w:r>
      <w:proofErr w:type="gramStart"/>
      <w:r w:rsidRPr="006D786F">
        <w:rPr>
          <w:rFonts w:ascii="Century Gothic" w:hAnsi="Century Gothic"/>
          <w:sz w:val="22"/>
          <w:szCs w:val="22"/>
        </w:rPr>
        <w:t>them</w:t>
      </w:r>
      <w:proofErr w:type="gramEnd"/>
    </w:p>
    <w:p w14:paraId="79CB09EF" w14:textId="77777777" w:rsidR="006D786F" w:rsidRDefault="006D786F" w:rsidP="006D786F">
      <w:pPr>
        <w:rPr>
          <w:rFonts w:ascii="Century Gothic" w:hAnsi="Century Gothic"/>
          <w:sz w:val="22"/>
          <w:szCs w:val="22"/>
        </w:rPr>
      </w:pPr>
      <w:r w:rsidRPr="006D786F">
        <w:rPr>
          <w:rFonts w:ascii="Century Gothic" w:hAnsi="Century Gothic"/>
          <w:b/>
          <w:sz w:val="22"/>
          <w:szCs w:val="22"/>
        </w:rPr>
        <w:t>Medical Neglect</w:t>
      </w:r>
      <w:r w:rsidRPr="006D786F">
        <w:rPr>
          <w:rFonts w:ascii="Century Gothic" w:hAnsi="Century Gothic"/>
          <w:sz w:val="22"/>
          <w:szCs w:val="22"/>
        </w:rPr>
        <w:t xml:space="preserve"> – a child isn’t given proper health care. This includes dental care and refusing or ignoring medical </w:t>
      </w:r>
      <w:proofErr w:type="gramStart"/>
      <w:r w:rsidRPr="006D786F">
        <w:rPr>
          <w:rFonts w:ascii="Century Gothic" w:hAnsi="Century Gothic"/>
          <w:sz w:val="22"/>
          <w:szCs w:val="22"/>
        </w:rPr>
        <w:t>recommendations</w:t>
      </w:r>
      <w:proofErr w:type="gramEnd"/>
      <w:r w:rsidRPr="006D786F">
        <w:rPr>
          <w:rFonts w:ascii="Century Gothic" w:hAnsi="Century Gothic"/>
          <w:sz w:val="22"/>
          <w:szCs w:val="22"/>
        </w:rPr>
        <w:t xml:space="preserve"> </w:t>
      </w:r>
    </w:p>
    <w:p w14:paraId="409121CB" w14:textId="77777777" w:rsidR="006D786F" w:rsidRPr="006D786F" w:rsidRDefault="006D786F" w:rsidP="006D786F">
      <w:pPr>
        <w:rPr>
          <w:rFonts w:ascii="Century Gothic" w:hAnsi="Century Gothic"/>
          <w:sz w:val="22"/>
          <w:szCs w:val="22"/>
        </w:rPr>
      </w:pPr>
    </w:p>
    <w:p w14:paraId="7D491B91"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Non-recent abuse</w:t>
      </w:r>
    </w:p>
    <w:p w14:paraId="78B392B7"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Non-recent child abuse, sometimes called historical abuse, is when an adult was abused as a child or young person under the age of 18. </w:t>
      </w:r>
    </w:p>
    <w:p w14:paraId="62C8E4DB" w14:textId="77777777" w:rsidR="006D786F" w:rsidRPr="006D786F" w:rsidRDefault="006D786F" w:rsidP="006D786F">
      <w:pPr>
        <w:rPr>
          <w:rFonts w:ascii="Century Gothic" w:hAnsi="Century Gothic"/>
          <w:sz w:val="22"/>
          <w:szCs w:val="22"/>
        </w:rPr>
      </w:pPr>
    </w:p>
    <w:p w14:paraId="1C107F3A"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Online abuse</w:t>
      </w:r>
    </w:p>
    <w:p w14:paraId="3FED9A94"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Online abuse is any type of abuse that happens on the internet. It can happen across any device that is connected to the web, like computers, tablets, and mobile phones. And it can happen anywhere online, including social media, text messages, messaging apps, emails, online chats, online gaming, and live-streaming sites. </w:t>
      </w:r>
    </w:p>
    <w:p w14:paraId="2CF96E87" w14:textId="77777777" w:rsidR="006D786F" w:rsidRPr="006D786F" w:rsidRDefault="006D786F" w:rsidP="006D786F">
      <w:pPr>
        <w:rPr>
          <w:rFonts w:ascii="Century Gothic" w:hAnsi="Century Gothic"/>
          <w:sz w:val="22"/>
          <w:szCs w:val="22"/>
        </w:rPr>
      </w:pPr>
    </w:p>
    <w:p w14:paraId="194FF6AF"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Physical abuse</w:t>
      </w:r>
    </w:p>
    <w:p w14:paraId="2BB76607"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Physical abuse is when someone hurts or harms a child or young person on purpose. It includes:</w:t>
      </w:r>
    </w:p>
    <w:p w14:paraId="35D1D4D7"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Hitting with hands or objects</w:t>
      </w:r>
    </w:p>
    <w:p w14:paraId="4DDEFBB8"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Slapping and punching</w:t>
      </w:r>
    </w:p>
    <w:p w14:paraId="7E6BA3D9"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Kicking</w:t>
      </w:r>
    </w:p>
    <w:p w14:paraId="0279AC27"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Shaking</w:t>
      </w:r>
    </w:p>
    <w:p w14:paraId="10CE1270"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Throwing</w:t>
      </w:r>
    </w:p>
    <w:p w14:paraId="4CA603FE"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Poisoning</w:t>
      </w:r>
    </w:p>
    <w:p w14:paraId="17F405B0"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Burning and scalding</w:t>
      </w:r>
    </w:p>
    <w:p w14:paraId="078ADF52"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Biting and scratching</w:t>
      </w:r>
    </w:p>
    <w:p w14:paraId="75A610F9"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Breaking bones</w:t>
      </w:r>
    </w:p>
    <w:p w14:paraId="7EE60588" w14:textId="77777777" w:rsidR="006D786F" w:rsidRPr="006D786F" w:rsidRDefault="006D786F" w:rsidP="00E0109F">
      <w:pPr>
        <w:pStyle w:val="ListParagraph"/>
        <w:numPr>
          <w:ilvl w:val="0"/>
          <w:numId w:val="27"/>
        </w:numPr>
        <w:suppressAutoHyphens w:val="0"/>
        <w:spacing w:after="160" w:line="259" w:lineRule="auto"/>
        <w:rPr>
          <w:rFonts w:ascii="Century Gothic" w:hAnsi="Century Gothic"/>
          <w:sz w:val="22"/>
          <w:szCs w:val="22"/>
        </w:rPr>
      </w:pPr>
      <w:r w:rsidRPr="006D786F">
        <w:rPr>
          <w:rFonts w:ascii="Century Gothic" w:hAnsi="Century Gothic"/>
          <w:sz w:val="22"/>
          <w:szCs w:val="22"/>
        </w:rPr>
        <w:t>Drowning</w:t>
      </w:r>
    </w:p>
    <w:p w14:paraId="596F33F5" w14:textId="77777777" w:rsidR="006D786F" w:rsidRDefault="006D786F" w:rsidP="006D786F">
      <w:pPr>
        <w:rPr>
          <w:rFonts w:ascii="Century Gothic" w:hAnsi="Century Gothic"/>
          <w:sz w:val="22"/>
          <w:szCs w:val="22"/>
        </w:rPr>
      </w:pPr>
      <w:r w:rsidRPr="006D786F">
        <w:rPr>
          <w:rFonts w:ascii="Century Gothic" w:hAnsi="Century Gothic"/>
          <w:sz w:val="22"/>
          <w:szCs w:val="22"/>
        </w:rPr>
        <w:lastRenderedPageBreak/>
        <w:t xml:space="preserve">It’s important to remember that physical abuse is intentionally causing physical harm to a child or young person. It also includes making up the symptoms of an illness or causing a child to become unwell. </w:t>
      </w:r>
    </w:p>
    <w:p w14:paraId="6BEC0C26" w14:textId="77777777" w:rsidR="006D786F" w:rsidRPr="006D786F" w:rsidRDefault="006D786F" w:rsidP="006D786F">
      <w:pPr>
        <w:rPr>
          <w:rFonts w:ascii="Century Gothic" w:hAnsi="Century Gothic"/>
          <w:sz w:val="22"/>
          <w:szCs w:val="22"/>
        </w:rPr>
      </w:pPr>
    </w:p>
    <w:p w14:paraId="1A291A18" w14:textId="77777777" w:rsidR="006D786F" w:rsidRPr="006D786F" w:rsidRDefault="006D786F" w:rsidP="006D786F">
      <w:pPr>
        <w:rPr>
          <w:rFonts w:ascii="Century Gothic" w:hAnsi="Century Gothic"/>
          <w:sz w:val="22"/>
          <w:szCs w:val="22"/>
          <w:u w:val="single"/>
        </w:rPr>
      </w:pPr>
      <w:r w:rsidRPr="006D786F">
        <w:rPr>
          <w:rFonts w:ascii="Century Gothic" w:hAnsi="Century Gothic"/>
          <w:sz w:val="22"/>
          <w:szCs w:val="22"/>
          <w:u w:val="single"/>
        </w:rPr>
        <w:t>Sexual abuse</w:t>
      </w:r>
    </w:p>
    <w:p w14:paraId="35DAC743"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When a child or young person is sexually abused, they’re forced or tricked into sexual activities. They might not understand that what’s happening is abuse or that it’s wrong. And they might be afraid to tell someone. Sexual abuse can happen anywhere – and it can happen in person or online. There are 2 types of sexual abuse – contact and non-contact abuse.</w:t>
      </w:r>
    </w:p>
    <w:p w14:paraId="251B2630"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For further information on types of abuse, please refer to the NSPCC website on the following link: </w:t>
      </w:r>
      <w:hyperlink r:id="rId17" w:history="1">
        <w:r w:rsidRPr="006D786F">
          <w:rPr>
            <w:rStyle w:val="Hyperlink"/>
            <w:rFonts w:ascii="Century Gothic" w:hAnsi="Century Gothic"/>
            <w:sz w:val="22"/>
            <w:szCs w:val="22"/>
          </w:rPr>
          <w:t>https://www.nspcc.org.uk/what-is-child-abuse/types-of-abuse/</w:t>
        </w:r>
      </w:hyperlink>
    </w:p>
    <w:p w14:paraId="1D94D8E8" w14:textId="77777777" w:rsidR="006D786F" w:rsidRPr="006D786F" w:rsidRDefault="006D786F" w:rsidP="006D786F">
      <w:pPr>
        <w:rPr>
          <w:rFonts w:ascii="Century Gothic" w:eastAsiaTheme="majorEastAsia" w:hAnsi="Century Gothic" w:cstheme="majorBidi"/>
          <w:color w:val="1F4D78" w:themeColor="accent1" w:themeShade="7F"/>
          <w:sz w:val="22"/>
          <w:szCs w:val="22"/>
        </w:rPr>
      </w:pPr>
      <w:r w:rsidRPr="006D786F">
        <w:rPr>
          <w:rFonts w:ascii="Century Gothic" w:hAnsi="Century Gothic"/>
          <w:sz w:val="22"/>
          <w:szCs w:val="22"/>
        </w:rPr>
        <w:br w:type="page"/>
      </w:r>
    </w:p>
    <w:p w14:paraId="7251EB1C" w14:textId="77777777" w:rsidR="006D786F" w:rsidRPr="002013C5" w:rsidRDefault="006D786F" w:rsidP="006D786F">
      <w:pPr>
        <w:pStyle w:val="Heading3"/>
        <w:ind w:left="0"/>
        <w:rPr>
          <w:rFonts w:ascii="Century Gothic" w:hAnsi="Century Gothic"/>
          <w:b/>
          <w:bCs/>
          <w:color w:val="002060"/>
        </w:rPr>
      </w:pPr>
      <w:bookmarkStart w:id="23" w:name="_Appendix_B"/>
      <w:bookmarkEnd w:id="23"/>
      <w:r w:rsidRPr="002013C5">
        <w:rPr>
          <w:rFonts w:ascii="Century Gothic" w:hAnsi="Century Gothic"/>
          <w:b/>
          <w:bCs/>
          <w:color w:val="002060"/>
        </w:rPr>
        <w:lastRenderedPageBreak/>
        <w:t>Appendix B</w:t>
      </w:r>
    </w:p>
    <w:p w14:paraId="12321AE8" w14:textId="77777777" w:rsidR="006D786F" w:rsidRPr="006D786F" w:rsidRDefault="006D786F" w:rsidP="006D786F">
      <w:pPr>
        <w:rPr>
          <w:lang w:eastAsia="en-US"/>
        </w:rPr>
      </w:pPr>
    </w:p>
    <w:p w14:paraId="4BB57F2B" w14:textId="77777777" w:rsidR="006D786F" w:rsidRDefault="006D786F" w:rsidP="006D786F">
      <w:pPr>
        <w:rPr>
          <w:rFonts w:ascii="Century Gothic" w:hAnsi="Century Gothic"/>
          <w:b/>
          <w:bCs/>
          <w:sz w:val="22"/>
          <w:szCs w:val="22"/>
        </w:rPr>
      </w:pPr>
      <w:r w:rsidRPr="006D786F">
        <w:rPr>
          <w:rFonts w:ascii="Century Gothic" w:hAnsi="Century Gothic"/>
          <w:b/>
          <w:bCs/>
          <w:sz w:val="22"/>
          <w:szCs w:val="22"/>
        </w:rPr>
        <w:t>Types of Abuse and Neglect for Adults</w:t>
      </w:r>
    </w:p>
    <w:p w14:paraId="5ED0AE64" w14:textId="77777777" w:rsidR="006D786F" w:rsidRPr="006D786F" w:rsidRDefault="006D786F" w:rsidP="006D786F">
      <w:pPr>
        <w:rPr>
          <w:rFonts w:ascii="Century Gothic" w:hAnsi="Century Gothic"/>
          <w:b/>
          <w:bCs/>
          <w:sz w:val="22"/>
          <w:szCs w:val="22"/>
        </w:rPr>
      </w:pPr>
    </w:p>
    <w:p w14:paraId="0CDC60FA" w14:textId="77777777" w:rsidR="006D786F" w:rsidRDefault="006D786F" w:rsidP="006D786F">
      <w:pPr>
        <w:rPr>
          <w:rFonts w:ascii="Century Gothic" w:hAnsi="Century Gothic"/>
          <w:sz w:val="22"/>
          <w:szCs w:val="22"/>
        </w:rPr>
      </w:pPr>
      <w:r w:rsidRPr="006D786F">
        <w:rPr>
          <w:rFonts w:ascii="Century Gothic" w:hAnsi="Century Gothic"/>
          <w:sz w:val="22"/>
          <w:szCs w:val="22"/>
        </w:rPr>
        <w:t xml:space="preserve">The guidance in the Care Act 2014 lists ten types of abuse, listed below are examples of what each type of abuse could include. PLEASE NOTE this is not intended to be an exhaustive list but rather a guide to the sort of behaviour which could give rise to a safeguarding concern. Also remember that abuse or neglect can take many forms, happen anywhere, be carried out by anyone and have varying patterns of occurrences. </w:t>
      </w:r>
    </w:p>
    <w:p w14:paraId="79C81945" w14:textId="77777777" w:rsidR="006D786F" w:rsidRPr="006D786F" w:rsidRDefault="006D786F" w:rsidP="006D786F">
      <w:pPr>
        <w:rPr>
          <w:rFonts w:ascii="Century Gothic" w:hAnsi="Century Gothic"/>
          <w:sz w:val="22"/>
          <w:szCs w:val="22"/>
        </w:rPr>
      </w:pPr>
    </w:p>
    <w:p w14:paraId="7D810DD0"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Physical Abuse</w:t>
      </w:r>
    </w:p>
    <w:p w14:paraId="5AFBF134" w14:textId="77777777" w:rsidR="006D786F" w:rsidRPr="006D786F" w:rsidRDefault="006D786F" w:rsidP="00E0109F">
      <w:pPr>
        <w:pStyle w:val="ListParagraph"/>
        <w:numPr>
          <w:ilvl w:val="0"/>
          <w:numId w:val="28"/>
        </w:numPr>
        <w:suppressAutoHyphens w:val="0"/>
        <w:spacing w:after="160" w:line="259" w:lineRule="auto"/>
        <w:rPr>
          <w:rFonts w:ascii="Century Gothic" w:hAnsi="Century Gothic"/>
          <w:sz w:val="22"/>
          <w:szCs w:val="22"/>
        </w:rPr>
      </w:pPr>
      <w:r w:rsidRPr="006D786F">
        <w:rPr>
          <w:rFonts w:ascii="Century Gothic" w:hAnsi="Century Gothic"/>
          <w:sz w:val="22"/>
          <w:szCs w:val="22"/>
        </w:rPr>
        <w:t>Hitting, pushing, pinching, shaking, grabbing, biting, hair-pulling, scalding</w:t>
      </w:r>
    </w:p>
    <w:p w14:paraId="0E612F7C" w14:textId="77777777" w:rsidR="006D786F" w:rsidRPr="006D786F" w:rsidRDefault="006D786F" w:rsidP="00E0109F">
      <w:pPr>
        <w:pStyle w:val="ListParagraph"/>
        <w:numPr>
          <w:ilvl w:val="0"/>
          <w:numId w:val="28"/>
        </w:numPr>
        <w:suppressAutoHyphens w:val="0"/>
        <w:spacing w:after="160" w:line="259" w:lineRule="auto"/>
        <w:rPr>
          <w:rFonts w:ascii="Century Gothic" w:hAnsi="Century Gothic"/>
          <w:sz w:val="22"/>
          <w:szCs w:val="22"/>
        </w:rPr>
      </w:pPr>
      <w:r w:rsidRPr="006D786F">
        <w:rPr>
          <w:rFonts w:ascii="Century Gothic" w:hAnsi="Century Gothic"/>
          <w:sz w:val="22"/>
          <w:szCs w:val="22"/>
        </w:rPr>
        <w:t>Misusing medication</w:t>
      </w:r>
    </w:p>
    <w:p w14:paraId="4167687C" w14:textId="77777777" w:rsidR="006D786F" w:rsidRPr="006D786F" w:rsidRDefault="006D786F" w:rsidP="00E0109F">
      <w:pPr>
        <w:pStyle w:val="ListParagraph"/>
        <w:numPr>
          <w:ilvl w:val="0"/>
          <w:numId w:val="28"/>
        </w:numPr>
        <w:suppressAutoHyphens w:val="0"/>
        <w:spacing w:after="160" w:line="259" w:lineRule="auto"/>
        <w:rPr>
          <w:rFonts w:ascii="Century Gothic" w:hAnsi="Century Gothic"/>
          <w:sz w:val="22"/>
          <w:szCs w:val="22"/>
        </w:rPr>
      </w:pPr>
      <w:r w:rsidRPr="006D786F">
        <w:rPr>
          <w:rFonts w:ascii="Century Gothic" w:hAnsi="Century Gothic"/>
          <w:sz w:val="22"/>
          <w:szCs w:val="22"/>
        </w:rPr>
        <w:t>Withholding food or drink, force-feeding</w:t>
      </w:r>
    </w:p>
    <w:p w14:paraId="37203EFB" w14:textId="77777777" w:rsidR="006D786F" w:rsidRPr="006D786F" w:rsidRDefault="006D786F" w:rsidP="00E0109F">
      <w:pPr>
        <w:pStyle w:val="ListParagraph"/>
        <w:numPr>
          <w:ilvl w:val="0"/>
          <w:numId w:val="28"/>
        </w:numPr>
        <w:suppressAutoHyphens w:val="0"/>
        <w:spacing w:after="160" w:line="259" w:lineRule="auto"/>
        <w:rPr>
          <w:rFonts w:ascii="Century Gothic" w:hAnsi="Century Gothic"/>
          <w:sz w:val="22"/>
          <w:szCs w:val="22"/>
        </w:rPr>
      </w:pPr>
      <w:r w:rsidRPr="006D786F">
        <w:rPr>
          <w:rFonts w:ascii="Century Gothic" w:hAnsi="Century Gothic"/>
          <w:sz w:val="22"/>
          <w:szCs w:val="22"/>
        </w:rPr>
        <w:t>Restraint or inappropriate physical sanctions</w:t>
      </w:r>
    </w:p>
    <w:p w14:paraId="6B1CE62B" w14:textId="77777777" w:rsidR="006D786F" w:rsidRPr="006D786F" w:rsidRDefault="006D786F" w:rsidP="00E0109F">
      <w:pPr>
        <w:pStyle w:val="ListParagraph"/>
        <w:numPr>
          <w:ilvl w:val="0"/>
          <w:numId w:val="28"/>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Failing to provide physical care or aids to living for example walking </w:t>
      </w:r>
      <w:proofErr w:type="gramStart"/>
      <w:r w:rsidRPr="006D786F">
        <w:rPr>
          <w:rFonts w:ascii="Century Gothic" w:hAnsi="Century Gothic"/>
          <w:sz w:val="22"/>
          <w:szCs w:val="22"/>
        </w:rPr>
        <w:t>aids</w:t>
      </w:r>
      <w:proofErr w:type="gramEnd"/>
      <w:r w:rsidRPr="006D786F">
        <w:rPr>
          <w:rFonts w:ascii="Century Gothic" w:hAnsi="Century Gothic"/>
          <w:sz w:val="22"/>
          <w:szCs w:val="22"/>
        </w:rPr>
        <w:t xml:space="preserve"> </w:t>
      </w:r>
    </w:p>
    <w:p w14:paraId="4EB6E84C"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Psychological and Emotional Abuse</w:t>
      </w:r>
    </w:p>
    <w:p w14:paraId="59FA7C02"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Threats of harm or abandonment</w:t>
      </w:r>
    </w:p>
    <w:p w14:paraId="79742EBE"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Deprivation of contact</w:t>
      </w:r>
    </w:p>
    <w:p w14:paraId="79321CF1"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Radicalisation</w:t>
      </w:r>
    </w:p>
    <w:p w14:paraId="128D3560"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Humiliation, blaming, </w:t>
      </w:r>
      <w:proofErr w:type="gramStart"/>
      <w:r w:rsidRPr="006D786F">
        <w:rPr>
          <w:rFonts w:ascii="Century Gothic" w:hAnsi="Century Gothic"/>
          <w:sz w:val="22"/>
          <w:szCs w:val="22"/>
        </w:rPr>
        <w:t>controlling</w:t>
      </w:r>
      <w:proofErr w:type="gramEnd"/>
    </w:p>
    <w:p w14:paraId="4E456609"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Intimidation, coercion</w:t>
      </w:r>
    </w:p>
    <w:p w14:paraId="57685005"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Harassment, verbal abuse, and cyber bullying</w:t>
      </w:r>
    </w:p>
    <w:p w14:paraId="57D2A71B" w14:textId="77777777" w:rsidR="006D786F" w:rsidRPr="006D786F" w:rsidRDefault="006D786F" w:rsidP="00E0109F">
      <w:pPr>
        <w:pStyle w:val="ListParagraph"/>
        <w:numPr>
          <w:ilvl w:val="0"/>
          <w:numId w:val="29"/>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Isolation or unreasonable and unjustified withdrawal of services or support </w:t>
      </w:r>
    </w:p>
    <w:p w14:paraId="4761A81A"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Financial or Material Abuse</w:t>
      </w:r>
    </w:p>
    <w:p w14:paraId="087AB980" w14:textId="77777777" w:rsidR="006D786F" w:rsidRPr="006D786F" w:rsidRDefault="006D786F" w:rsidP="00E0109F">
      <w:pPr>
        <w:pStyle w:val="ListParagraph"/>
        <w:numPr>
          <w:ilvl w:val="0"/>
          <w:numId w:val="30"/>
        </w:numPr>
        <w:suppressAutoHyphens w:val="0"/>
        <w:spacing w:after="160" w:line="259" w:lineRule="auto"/>
        <w:rPr>
          <w:rFonts w:ascii="Century Gothic" w:hAnsi="Century Gothic"/>
          <w:sz w:val="22"/>
          <w:szCs w:val="22"/>
        </w:rPr>
      </w:pPr>
      <w:r w:rsidRPr="006D786F">
        <w:rPr>
          <w:rFonts w:ascii="Century Gothic" w:hAnsi="Century Gothic"/>
          <w:sz w:val="22"/>
          <w:szCs w:val="22"/>
        </w:rPr>
        <w:t>Theft and fraud</w:t>
      </w:r>
    </w:p>
    <w:p w14:paraId="672B24FC" w14:textId="77777777" w:rsidR="006D786F" w:rsidRPr="006D786F" w:rsidRDefault="006D786F" w:rsidP="00E0109F">
      <w:pPr>
        <w:pStyle w:val="ListParagraph"/>
        <w:numPr>
          <w:ilvl w:val="0"/>
          <w:numId w:val="30"/>
        </w:numPr>
        <w:suppressAutoHyphens w:val="0"/>
        <w:spacing w:after="160" w:line="259" w:lineRule="auto"/>
        <w:rPr>
          <w:rFonts w:ascii="Century Gothic" w:hAnsi="Century Gothic"/>
          <w:sz w:val="22"/>
          <w:szCs w:val="22"/>
        </w:rPr>
      </w:pPr>
      <w:r w:rsidRPr="006D786F">
        <w:rPr>
          <w:rFonts w:ascii="Century Gothic" w:hAnsi="Century Gothic"/>
          <w:sz w:val="22"/>
          <w:szCs w:val="22"/>
        </w:rPr>
        <w:t>Internet scamming</w:t>
      </w:r>
    </w:p>
    <w:p w14:paraId="7D36CE4E" w14:textId="77777777" w:rsidR="006D786F" w:rsidRPr="006D786F" w:rsidRDefault="006D786F" w:rsidP="00E0109F">
      <w:pPr>
        <w:pStyle w:val="ListParagraph"/>
        <w:numPr>
          <w:ilvl w:val="0"/>
          <w:numId w:val="3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some forms can involve the perpetrator seeking out and grooming </w:t>
      </w:r>
      <w:proofErr w:type="gramStart"/>
      <w:r w:rsidRPr="006D786F">
        <w:rPr>
          <w:rFonts w:ascii="Century Gothic" w:hAnsi="Century Gothic"/>
          <w:sz w:val="22"/>
          <w:szCs w:val="22"/>
        </w:rPr>
        <w:t>individuals</w:t>
      </w:r>
      <w:proofErr w:type="gramEnd"/>
    </w:p>
    <w:p w14:paraId="3A9582B8" w14:textId="77777777" w:rsidR="006D786F" w:rsidRPr="006D786F" w:rsidRDefault="006D786F" w:rsidP="00E0109F">
      <w:pPr>
        <w:pStyle w:val="ListParagraph"/>
        <w:numPr>
          <w:ilvl w:val="0"/>
          <w:numId w:val="30"/>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coercion in relation to an </w:t>
      </w:r>
      <w:proofErr w:type="gramStart"/>
      <w:r w:rsidRPr="006D786F">
        <w:rPr>
          <w:rFonts w:ascii="Century Gothic" w:hAnsi="Century Gothic"/>
          <w:sz w:val="22"/>
          <w:szCs w:val="22"/>
        </w:rPr>
        <w:t>adults</w:t>
      </w:r>
      <w:proofErr w:type="gramEnd"/>
      <w:r w:rsidRPr="006D786F">
        <w:rPr>
          <w:rFonts w:ascii="Century Gothic" w:hAnsi="Century Gothic"/>
          <w:sz w:val="22"/>
          <w:szCs w:val="22"/>
        </w:rPr>
        <w:t xml:space="preserve"> financial affairs or arrangements, including in connection with wills, property, inheritance, or financial transactions</w:t>
      </w:r>
    </w:p>
    <w:p w14:paraId="14C49467" w14:textId="77777777" w:rsidR="006D786F" w:rsidRPr="006D786F" w:rsidRDefault="006D786F" w:rsidP="00E0109F">
      <w:pPr>
        <w:pStyle w:val="ListParagraph"/>
        <w:numPr>
          <w:ilvl w:val="0"/>
          <w:numId w:val="30"/>
        </w:numPr>
        <w:suppressAutoHyphens w:val="0"/>
        <w:spacing w:after="160" w:line="259" w:lineRule="auto"/>
        <w:rPr>
          <w:rFonts w:ascii="Century Gothic" w:hAnsi="Century Gothic"/>
          <w:sz w:val="22"/>
          <w:szCs w:val="22"/>
        </w:rPr>
      </w:pPr>
      <w:r w:rsidRPr="006D786F">
        <w:rPr>
          <w:rFonts w:ascii="Century Gothic" w:hAnsi="Century Gothic"/>
          <w:sz w:val="22"/>
          <w:szCs w:val="22"/>
        </w:rPr>
        <w:t>misuse or misappropriation of property, possessions, or benefits</w:t>
      </w:r>
    </w:p>
    <w:p w14:paraId="547DF8CD"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Sexual Abuse or Sexual Exploitation</w:t>
      </w:r>
    </w:p>
    <w:p w14:paraId="7FBEB1F3"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rape, sexual assault, or sexual acts to which the adult has not consented to, was unable to consent to, or was pressured into consenting </w:t>
      </w:r>
      <w:proofErr w:type="gramStart"/>
      <w:r w:rsidRPr="006D786F">
        <w:rPr>
          <w:rFonts w:ascii="Century Gothic" w:hAnsi="Century Gothic"/>
          <w:sz w:val="22"/>
          <w:szCs w:val="22"/>
        </w:rPr>
        <w:t>to</w:t>
      </w:r>
      <w:proofErr w:type="gramEnd"/>
    </w:p>
    <w:p w14:paraId="51BDC38B"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indecent exposure, sexual harassment</w:t>
      </w:r>
    </w:p>
    <w:p w14:paraId="78038688"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inappropriate looking or touching</w:t>
      </w:r>
    </w:p>
    <w:p w14:paraId="3A4D03D8"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sexual teasing or innuendo</w:t>
      </w:r>
    </w:p>
    <w:p w14:paraId="379959CC"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sexual photography, subjection to pornography or witnessing sexual </w:t>
      </w:r>
      <w:proofErr w:type="gramStart"/>
      <w:r w:rsidRPr="006D786F">
        <w:rPr>
          <w:rFonts w:ascii="Century Gothic" w:hAnsi="Century Gothic"/>
          <w:sz w:val="22"/>
          <w:szCs w:val="22"/>
        </w:rPr>
        <w:t>acts</w:t>
      </w:r>
      <w:proofErr w:type="gramEnd"/>
    </w:p>
    <w:p w14:paraId="1116C945"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exploitative situations and relationships where people receive ‘something’ (e.g., accommodation, alcohol, affection, money) as a result of them performing, or others performing on them, sexual </w:t>
      </w:r>
      <w:proofErr w:type="gramStart"/>
      <w:r w:rsidRPr="006D786F">
        <w:rPr>
          <w:rFonts w:ascii="Century Gothic" w:hAnsi="Century Gothic"/>
          <w:sz w:val="22"/>
          <w:szCs w:val="22"/>
        </w:rPr>
        <w:t>activities</w:t>
      </w:r>
      <w:proofErr w:type="gramEnd"/>
    </w:p>
    <w:p w14:paraId="32340D98" w14:textId="77777777" w:rsidR="006D786F" w:rsidRPr="006D786F" w:rsidRDefault="006D786F" w:rsidP="00E0109F">
      <w:pPr>
        <w:pStyle w:val="ListParagraph"/>
        <w:numPr>
          <w:ilvl w:val="0"/>
          <w:numId w:val="31"/>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Can also involve serial abusing in which the perpetrator seeks out and ‘grooms’ individuals. Grooming is defined as developing the trust of an </w:t>
      </w:r>
      <w:r w:rsidRPr="006D786F">
        <w:rPr>
          <w:rFonts w:ascii="Century Gothic" w:hAnsi="Century Gothic"/>
          <w:sz w:val="22"/>
          <w:szCs w:val="22"/>
        </w:rPr>
        <w:lastRenderedPageBreak/>
        <w:t xml:space="preserve">individual at risk of abuse and/or his or her family in order to engage in illegal sexual </w:t>
      </w:r>
      <w:proofErr w:type="gramStart"/>
      <w:r w:rsidRPr="006D786F">
        <w:rPr>
          <w:rFonts w:ascii="Century Gothic" w:hAnsi="Century Gothic"/>
          <w:sz w:val="22"/>
          <w:szCs w:val="22"/>
        </w:rPr>
        <w:t>conduct</w:t>
      </w:r>
      <w:proofErr w:type="gramEnd"/>
      <w:r w:rsidRPr="006D786F">
        <w:rPr>
          <w:rFonts w:ascii="Century Gothic" w:hAnsi="Century Gothic"/>
          <w:sz w:val="22"/>
          <w:szCs w:val="22"/>
        </w:rPr>
        <w:t xml:space="preserve"> </w:t>
      </w:r>
    </w:p>
    <w:p w14:paraId="11FA5C89"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Organisational or Institutional Abuse</w:t>
      </w:r>
    </w:p>
    <w:p w14:paraId="4CBC9EDA" w14:textId="77777777" w:rsidR="006D786F" w:rsidRPr="006D786F" w:rsidRDefault="006D786F" w:rsidP="00E0109F">
      <w:pPr>
        <w:pStyle w:val="ListParagraph"/>
        <w:numPr>
          <w:ilvl w:val="0"/>
          <w:numId w:val="3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Neglect and poor care practice within an institution or specific care setting such as a hospital or care home for example, or in relation to care provided in one’s own </w:t>
      </w:r>
      <w:proofErr w:type="gramStart"/>
      <w:r w:rsidRPr="006D786F">
        <w:rPr>
          <w:rFonts w:ascii="Century Gothic" w:hAnsi="Century Gothic"/>
          <w:sz w:val="22"/>
          <w:szCs w:val="22"/>
        </w:rPr>
        <w:t>home</w:t>
      </w:r>
      <w:proofErr w:type="gramEnd"/>
    </w:p>
    <w:p w14:paraId="7B26FC0A" w14:textId="77777777" w:rsidR="006D786F" w:rsidRPr="006D786F" w:rsidRDefault="006D786F" w:rsidP="00E0109F">
      <w:pPr>
        <w:pStyle w:val="ListParagraph"/>
        <w:numPr>
          <w:ilvl w:val="0"/>
          <w:numId w:val="3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This may range from one off incidents to ongoing </w:t>
      </w:r>
      <w:proofErr w:type="gramStart"/>
      <w:r w:rsidRPr="006D786F">
        <w:rPr>
          <w:rFonts w:ascii="Century Gothic" w:hAnsi="Century Gothic"/>
          <w:sz w:val="22"/>
          <w:szCs w:val="22"/>
        </w:rPr>
        <w:t>ill-treatment</w:t>
      </w:r>
      <w:proofErr w:type="gramEnd"/>
    </w:p>
    <w:p w14:paraId="21A00C96" w14:textId="77777777" w:rsidR="006D786F" w:rsidRPr="006D786F" w:rsidRDefault="006D786F" w:rsidP="00E0109F">
      <w:pPr>
        <w:pStyle w:val="ListParagraph"/>
        <w:numPr>
          <w:ilvl w:val="0"/>
          <w:numId w:val="32"/>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can be through neglect or poor professional practice as a result of the structure, policies, processes, and practices within an </w:t>
      </w:r>
      <w:proofErr w:type="gramStart"/>
      <w:r w:rsidRPr="006D786F">
        <w:rPr>
          <w:rFonts w:ascii="Century Gothic" w:hAnsi="Century Gothic"/>
          <w:sz w:val="22"/>
          <w:szCs w:val="22"/>
        </w:rPr>
        <w:t>organisation</w:t>
      </w:r>
      <w:proofErr w:type="gramEnd"/>
    </w:p>
    <w:p w14:paraId="140FA133"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Neglect and Acts of Omission</w:t>
      </w:r>
    </w:p>
    <w:p w14:paraId="36A7D8AD" w14:textId="77777777" w:rsidR="006D786F" w:rsidRPr="006D786F" w:rsidRDefault="006D786F" w:rsidP="00E0109F">
      <w:pPr>
        <w:pStyle w:val="ListParagraph"/>
        <w:numPr>
          <w:ilvl w:val="0"/>
          <w:numId w:val="33"/>
        </w:numPr>
        <w:suppressAutoHyphens w:val="0"/>
        <w:spacing w:after="160" w:line="259" w:lineRule="auto"/>
        <w:rPr>
          <w:rFonts w:ascii="Century Gothic" w:hAnsi="Century Gothic"/>
          <w:sz w:val="22"/>
          <w:szCs w:val="22"/>
        </w:rPr>
      </w:pPr>
      <w:r w:rsidRPr="006D786F">
        <w:rPr>
          <w:rFonts w:ascii="Century Gothic" w:hAnsi="Century Gothic"/>
          <w:sz w:val="22"/>
          <w:szCs w:val="22"/>
        </w:rPr>
        <w:t>Ignoring medical, emotional, or physical care needs</w:t>
      </w:r>
    </w:p>
    <w:p w14:paraId="603032B2" w14:textId="77777777" w:rsidR="006D786F" w:rsidRPr="006D786F" w:rsidRDefault="006D786F" w:rsidP="00E0109F">
      <w:pPr>
        <w:pStyle w:val="ListParagraph"/>
        <w:numPr>
          <w:ilvl w:val="0"/>
          <w:numId w:val="33"/>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Failure to provide access to appropriate health, care and support or education </w:t>
      </w:r>
      <w:proofErr w:type="gramStart"/>
      <w:r w:rsidRPr="006D786F">
        <w:rPr>
          <w:rFonts w:ascii="Century Gothic" w:hAnsi="Century Gothic"/>
          <w:sz w:val="22"/>
          <w:szCs w:val="22"/>
        </w:rPr>
        <w:t>services</w:t>
      </w:r>
      <w:proofErr w:type="gramEnd"/>
    </w:p>
    <w:p w14:paraId="3415CC4D" w14:textId="77777777" w:rsidR="006D786F" w:rsidRPr="006D786F" w:rsidRDefault="006D786F" w:rsidP="00E0109F">
      <w:pPr>
        <w:pStyle w:val="ListParagraph"/>
        <w:numPr>
          <w:ilvl w:val="0"/>
          <w:numId w:val="33"/>
        </w:numPr>
        <w:suppressAutoHyphens w:val="0"/>
        <w:spacing w:after="160" w:line="259" w:lineRule="auto"/>
        <w:rPr>
          <w:rFonts w:ascii="Century Gothic" w:hAnsi="Century Gothic"/>
          <w:sz w:val="22"/>
          <w:szCs w:val="22"/>
        </w:rPr>
      </w:pPr>
      <w:r w:rsidRPr="006D786F">
        <w:rPr>
          <w:rFonts w:ascii="Century Gothic" w:hAnsi="Century Gothic"/>
          <w:sz w:val="22"/>
          <w:szCs w:val="22"/>
        </w:rPr>
        <w:t>Withholding of the necessities of life such as medication, food, and heating</w:t>
      </w:r>
    </w:p>
    <w:p w14:paraId="434B868E"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Discriminatory Abuse</w:t>
      </w:r>
    </w:p>
    <w:p w14:paraId="4375D498" w14:textId="77777777" w:rsidR="006D786F" w:rsidRPr="006D786F" w:rsidRDefault="006D786F" w:rsidP="00E0109F">
      <w:pPr>
        <w:pStyle w:val="ListParagraph"/>
        <w:numPr>
          <w:ilvl w:val="0"/>
          <w:numId w:val="34"/>
        </w:numPr>
        <w:suppressAutoHyphens w:val="0"/>
        <w:spacing w:after="160" w:line="259" w:lineRule="auto"/>
        <w:rPr>
          <w:rFonts w:ascii="Century Gothic" w:hAnsi="Century Gothic"/>
          <w:sz w:val="22"/>
          <w:szCs w:val="22"/>
        </w:rPr>
      </w:pPr>
      <w:r w:rsidRPr="006D786F">
        <w:rPr>
          <w:rFonts w:ascii="Century Gothic" w:hAnsi="Century Gothic"/>
          <w:sz w:val="22"/>
          <w:szCs w:val="22"/>
        </w:rPr>
        <w:t>Forms of harassment, slurs, or maltreatment because of someone’s actual or perceived age, disability, gender, gender identity, ethnic, racial, culture or national origin, religious belief/non-belief, or sexual orientation</w:t>
      </w:r>
    </w:p>
    <w:p w14:paraId="1A69B159" w14:textId="77777777" w:rsidR="006D786F" w:rsidRPr="006D786F" w:rsidRDefault="006D786F" w:rsidP="00E0109F">
      <w:pPr>
        <w:pStyle w:val="ListParagraph"/>
        <w:numPr>
          <w:ilvl w:val="0"/>
          <w:numId w:val="34"/>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Hate incidents are a form of discriminatory </w:t>
      </w:r>
      <w:proofErr w:type="gramStart"/>
      <w:r w:rsidRPr="006D786F">
        <w:rPr>
          <w:rFonts w:ascii="Century Gothic" w:hAnsi="Century Gothic"/>
          <w:sz w:val="22"/>
          <w:szCs w:val="22"/>
        </w:rPr>
        <w:t>abuse</w:t>
      </w:r>
      <w:proofErr w:type="gramEnd"/>
    </w:p>
    <w:p w14:paraId="63C56CE9"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Domestic Abuse (for this type of abuse the age range is extended down to 16 years)</w:t>
      </w:r>
    </w:p>
    <w:p w14:paraId="27F00EB9"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Incident or patterns of incidents of controlling, coercive or threatening behaviour, violence, or abuse by someone who </w:t>
      </w:r>
      <w:r w:rsidRPr="006D786F">
        <w:rPr>
          <w:rFonts w:ascii="Century Gothic" w:hAnsi="Century Gothic"/>
          <w:b/>
          <w:sz w:val="22"/>
          <w:szCs w:val="22"/>
        </w:rPr>
        <w:t>is or has been ‘personally connected</w:t>
      </w:r>
      <w:r w:rsidRPr="006D786F">
        <w:rPr>
          <w:rFonts w:ascii="Century Gothic" w:hAnsi="Century Gothic"/>
          <w:sz w:val="22"/>
          <w:szCs w:val="22"/>
        </w:rPr>
        <w:t xml:space="preserve"> (so no longer just intimate partner or family member) regardless of gender or sexuality.</w:t>
      </w:r>
    </w:p>
    <w:p w14:paraId="3F718E26"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Psychological, physical, sexual, financial, emotion abuse</w:t>
      </w:r>
    </w:p>
    <w:p w14:paraId="02671177"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w:t>
      </w:r>
      <w:proofErr w:type="gramStart"/>
      <w:r w:rsidRPr="006D786F">
        <w:rPr>
          <w:rFonts w:ascii="Century Gothic" w:hAnsi="Century Gothic"/>
          <w:sz w:val="22"/>
          <w:szCs w:val="22"/>
        </w:rPr>
        <w:t>so</w:t>
      </w:r>
      <w:proofErr w:type="gramEnd"/>
      <w:r w:rsidRPr="006D786F">
        <w:rPr>
          <w:rFonts w:ascii="Century Gothic" w:hAnsi="Century Gothic"/>
          <w:sz w:val="22"/>
          <w:szCs w:val="22"/>
        </w:rPr>
        <w:t xml:space="preserve"> called honour’ based violence</w:t>
      </w:r>
    </w:p>
    <w:p w14:paraId="4715A48C"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Female genital mutilation</w:t>
      </w:r>
    </w:p>
    <w:p w14:paraId="2456700C"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Forced </w:t>
      </w:r>
      <w:proofErr w:type="gramStart"/>
      <w:r w:rsidRPr="006D786F">
        <w:rPr>
          <w:rFonts w:ascii="Century Gothic" w:hAnsi="Century Gothic"/>
          <w:sz w:val="22"/>
          <w:szCs w:val="22"/>
        </w:rPr>
        <w:t>marriage</w:t>
      </w:r>
      <w:proofErr w:type="gramEnd"/>
    </w:p>
    <w:p w14:paraId="23153708" w14:textId="77777777" w:rsidR="006D786F" w:rsidRPr="006D786F" w:rsidRDefault="006D786F" w:rsidP="00E0109F">
      <w:pPr>
        <w:pStyle w:val="ListParagraph"/>
        <w:numPr>
          <w:ilvl w:val="0"/>
          <w:numId w:val="35"/>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It also includes being a witness to domestic abuse of another </w:t>
      </w:r>
      <w:proofErr w:type="gramStart"/>
      <w:r w:rsidRPr="006D786F">
        <w:rPr>
          <w:rFonts w:ascii="Century Gothic" w:hAnsi="Century Gothic"/>
          <w:sz w:val="22"/>
          <w:szCs w:val="22"/>
        </w:rPr>
        <w:t>person</w:t>
      </w:r>
      <w:proofErr w:type="gramEnd"/>
    </w:p>
    <w:p w14:paraId="7FECE9FF"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 xml:space="preserve">Modern Slavery and Human Trafficking </w:t>
      </w:r>
    </w:p>
    <w:p w14:paraId="3ED9CF67" w14:textId="77777777" w:rsidR="006D786F" w:rsidRPr="006D786F" w:rsidRDefault="006D786F" w:rsidP="00E0109F">
      <w:pPr>
        <w:pStyle w:val="ListParagraph"/>
        <w:numPr>
          <w:ilvl w:val="0"/>
          <w:numId w:val="3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Sexual exploitation including prostitution and ‘adult </w:t>
      </w:r>
      <w:proofErr w:type="gramStart"/>
      <w:r w:rsidRPr="006D786F">
        <w:rPr>
          <w:rFonts w:ascii="Century Gothic" w:hAnsi="Century Gothic"/>
          <w:sz w:val="22"/>
          <w:szCs w:val="22"/>
        </w:rPr>
        <w:t>entertainment’</w:t>
      </w:r>
      <w:proofErr w:type="gramEnd"/>
    </w:p>
    <w:p w14:paraId="44F66E52" w14:textId="77777777" w:rsidR="006D786F" w:rsidRPr="006D786F" w:rsidRDefault="006D786F" w:rsidP="00E0109F">
      <w:pPr>
        <w:pStyle w:val="ListParagraph"/>
        <w:numPr>
          <w:ilvl w:val="0"/>
          <w:numId w:val="3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Forced </w:t>
      </w:r>
      <w:proofErr w:type="gramStart"/>
      <w:r w:rsidRPr="006D786F">
        <w:rPr>
          <w:rFonts w:ascii="Century Gothic" w:hAnsi="Century Gothic"/>
          <w:sz w:val="22"/>
          <w:szCs w:val="22"/>
        </w:rPr>
        <w:t>labour</w:t>
      </w:r>
      <w:proofErr w:type="gramEnd"/>
    </w:p>
    <w:p w14:paraId="3CF319B4" w14:textId="77777777" w:rsidR="006D786F" w:rsidRPr="006D786F" w:rsidRDefault="006D786F" w:rsidP="00E0109F">
      <w:pPr>
        <w:pStyle w:val="ListParagraph"/>
        <w:numPr>
          <w:ilvl w:val="0"/>
          <w:numId w:val="36"/>
        </w:numPr>
        <w:suppressAutoHyphens w:val="0"/>
        <w:spacing w:after="160" w:line="259" w:lineRule="auto"/>
        <w:rPr>
          <w:rFonts w:ascii="Century Gothic" w:hAnsi="Century Gothic"/>
          <w:sz w:val="22"/>
          <w:szCs w:val="22"/>
        </w:rPr>
      </w:pPr>
      <w:r w:rsidRPr="006D786F">
        <w:rPr>
          <w:rFonts w:ascii="Century Gothic" w:hAnsi="Century Gothic"/>
          <w:sz w:val="22"/>
          <w:szCs w:val="22"/>
        </w:rPr>
        <w:t>Domestic servitude</w:t>
      </w:r>
    </w:p>
    <w:p w14:paraId="552DE708" w14:textId="77777777" w:rsidR="006D786F" w:rsidRPr="006D786F" w:rsidRDefault="006D786F" w:rsidP="00E0109F">
      <w:pPr>
        <w:pStyle w:val="ListParagraph"/>
        <w:numPr>
          <w:ilvl w:val="0"/>
          <w:numId w:val="36"/>
        </w:numPr>
        <w:suppressAutoHyphens w:val="0"/>
        <w:spacing w:after="160" w:line="259" w:lineRule="auto"/>
        <w:rPr>
          <w:rFonts w:ascii="Century Gothic" w:hAnsi="Century Gothic"/>
          <w:sz w:val="22"/>
          <w:szCs w:val="22"/>
        </w:rPr>
      </w:pPr>
      <w:r w:rsidRPr="006D786F">
        <w:rPr>
          <w:rFonts w:ascii="Century Gothic" w:hAnsi="Century Gothic"/>
          <w:sz w:val="22"/>
          <w:szCs w:val="22"/>
        </w:rPr>
        <w:t>Organ harvesting</w:t>
      </w:r>
    </w:p>
    <w:p w14:paraId="5D04F32C" w14:textId="77777777" w:rsidR="006D786F" w:rsidRPr="006D786F" w:rsidRDefault="006D786F" w:rsidP="00E0109F">
      <w:pPr>
        <w:pStyle w:val="ListParagraph"/>
        <w:numPr>
          <w:ilvl w:val="0"/>
          <w:numId w:val="36"/>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Forced </w:t>
      </w:r>
      <w:proofErr w:type="gramStart"/>
      <w:r w:rsidRPr="006D786F">
        <w:rPr>
          <w:rFonts w:ascii="Century Gothic" w:hAnsi="Century Gothic"/>
          <w:sz w:val="22"/>
          <w:szCs w:val="22"/>
        </w:rPr>
        <w:t>criminality</w:t>
      </w:r>
      <w:proofErr w:type="gramEnd"/>
    </w:p>
    <w:p w14:paraId="21F1D3F3" w14:textId="77777777" w:rsidR="006D786F" w:rsidRPr="00D02E6B" w:rsidRDefault="006D786F" w:rsidP="006D786F">
      <w:pPr>
        <w:rPr>
          <w:rFonts w:ascii="Century Gothic" w:hAnsi="Century Gothic"/>
          <w:b/>
          <w:bCs/>
          <w:sz w:val="22"/>
          <w:szCs w:val="22"/>
          <w:u w:val="single"/>
        </w:rPr>
      </w:pPr>
      <w:r w:rsidRPr="00D02E6B">
        <w:rPr>
          <w:rFonts w:ascii="Century Gothic" w:hAnsi="Century Gothic"/>
          <w:b/>
          <w:bCs/>
          <w:sz w:val="22"/>
          <w:szCs w:val="22"/>
          <w:u w:val="single"/>
        </w:rPr>
        <w:t xml:space="preserve">Self-neglect </w:t>
      </w:r>
    </w:p>
    <w:p w14:paraId="555CD982" w14:textId="77777777" w:rsidR="006D786F" w:rsidRPr="006D786F" w:rsidRDefault="006D786F" w:rsidP="00E0109F">
      <w:pPr>
        <w:pStyle w:val="ListParagraph"/>
        <w:numPr>
          <w:ilvl w:val="0"/>
          <w:numId w:val="37"/>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Neglecting to care for one’s own personal hygiene, health, safety, or </w:t>
      </w:r>
      <w:proofErr w:type="gramStart"/>
      <w:r w:rsidRPr="006D786F">
        <w:rPr>
          <w:rFonts w:ascii="Century Gothic" w:hAnsi="Century Gothic"/>
          <w:sz w:val="22"/>
          <w:szCs w:val="22"/>
        </w:rPr>
        <w:t>surroundings</w:t>
      </w:r>
      <w:proofErr w:type="gramEnd"/>
    </w:p>
    <w:p w14:paraId="66112DF6" w14:textId="77777777" w:rsidR="006D786F" w:rsidRPr="006D786F" w:rsidRDefault="006D786F" w:rsidP="00E0109F">
      <w:pPr>
        <w:pStyle w:val="ListParagraph"/>
        <w:numPr>
          <w:ilvl w:val="0"/>
          <w:numId w:val="37"/>
        </w:numPr>
        <w:suppressAutoHyphens w:val="0"/>
        <w:spacing w:after="160" w:line="259" w:lineRule="auto"/>
        <w:rPr>
          <w:rFonts w:ascii="Century Gothic" w:hAnsi="Century Gothic"/>
          <w:sz w:val="22"/>
          <w:szCs w:val="22"/>
        </w:rPr>
      </w:pPr>
      <w:r w:rsidRPr="006D786F">
        <w:rPr>
          <w:rFonts w:ascii="Century Gothic" w:hAnsi="Century Gothic"/>
          <w:sz w:val="22"/>
          <w:szCs w:val="22"/>
        </w:rPr>
        <w:t xml:space="preserve">Behaviour such as </w:t>
      </w:r>
      <w:proofErr w:type="gramStart"/>
      <w:r w:rsidRPr="006D786F">
        <w:rPr>
          <w:rFonts w:ascii="Century Gothic" w:hAnsi="Century Gothic"/>
          <w:sz w:val="22"/>
          <w:szCs w:val="22"/>
        </w:rPr>
        <w:t>hoarding</w:t>
      </w:r>
      <w:proofErr w:type="gramEnd"/>
      <w:r w:rsidRPr="006D786F">
        <w:rPr>
          <w:rFonts w:ascii="Century Gothic" w:hAnsi="Century Gothic"/>
          <w:sz w:val="22"/>
          <w:szCs w:val="22"/>
        </w:rPr>
        <w:t xml:space="preserve"> </w:t>
      </w:r>
    </w:p>
    <w:p w14:paraId="3C1D1920" w14:textId="77777777" w:rsidR="006D786F" w:rsidRPr="006D786F" w:rsidRDefault="006D786F" w:rsidP="006D786F">
      <w:pPr>
        <w:rPr>
          <w:rFonts w:ascii="Century Gothic" w:hAnsi="Century Gothic"/>
          <w:sz w:val="22"/>
          <w:szCs w:val="22"/>
        </w:rPr>
      </w:pPr>
      <w:r w:rsidRPr="006D786F">
        <w:rPr>
          <w:rFonts w:ascii="Century Gothic" w:hAnsi="Century Gothic"/>
          <w:sz w:val="22"/>
          <w:szCs w:val="22"/>
        </w:rPr>
        <w:t xml:space="preserve">For further information please refer to The Care Act 2014, which can be found using the following link: </w:t>
      </w:r>
      <w:hyperlink r:id="rId18" w:history="1">
        <w:r w:rsidRPr="006D786F">
          <w:rPr>
            <w:rStyle w:val="Hyperlink"/>
            <w:rFonts w:ascii="Century Gothic" w:hAnsi="Century Gothic"/>
            <w:sz w:val="22"/>
            <w:szCs w:val="22"/>
          </w:rPr>
          <w:t>https://www.legislation.gov.uk/ukpga/2014/23/contents/enacted</w:t>
        </w:r>
      </w:hyperlink>
    </w:p>
    <w:p w14:paraId="71FC8874" w14:textId="49005F6F" w:rsidR="008C2B04" w:rsidRDefault="00C9615C" w:rsidP="008C2B04">
      <w:pPr>
        <w:rPr>
          <w:rFonts w:ascii="Century Gothic" w:hAnsi="Century Gothic"/>
          <w:noProof/>
          <w:sz w:val="22"/>
          <w:szCs w:val="22"/>
          <w:lang w:eastAsia="en-GB"/>
        </w:rPr>
      </w:pPr>
      <w:r w:rsidRPr="006D786F">
        <w:rPr>
          <w:rFonts w:ascii="Century Gothic" w:hAnsi="Century Gothic"/>
          <w:noProof/>
          <w:sz w:val="22"/>
          <w:szCs w:val="22"/>
          <w:lang w:eastAsia="en-GB"/>
        </w:rPr>
        <w:t xml:space="preserve">Policy content </w:t>
      </w:r>
    </w:p>
    <w:p w14:paraId="55456579" w14:textId="77777777" w:rsidR="002013C5" w:rsidRDefault="002013C5" w:rsidP="008C2B04">
      <w:pPr>
        <w:rPr>
          <w:rFonts w:ascii="Century Gothic" w:hAnsi="Century Gothic"/>
          <w:noProof/>
          <w:sz w:val="22"/>
          <w:szCs w:val="22"/>
          <w:lang w:eastAsia="en-GB"/>
        </w:rPr>
      </w:pPr>
    </w:p>
    <w:p w14:paraId="71181125" w14:textId="250291C9" w:rsidR="001A77B1" w:rsidRPr="00BA7683" w:rsidRDefault="001A77B1" w:rsidP="001A77B1">
      <w:pPr>
        <w:pStyle w:val="Heading1"/>
        <w:rPr>
          <w:noProof/>
          <w:color w:val="002060"/>
        </w:rPr>
      </w:pPr>
      <w:bookmarkStart w:id="24" w:name="_Appendix_C"/>
      <w:bookmarkEnd w:id="24"/>
      <w:r w:rsidRPr="00BA7683">
        <w:rPr>
          <w:noProof/>
          <w:color w:val="002060"/>
        </w:rPr>
        <w:lastRenderedPageBreak/>
        <w:t>Appendix C</w:t>
      </w:r>
    </w:p>
    <w:p w14:paraId="64275CE3" w14:textId="77777777" w:rsidR="001A77B1" w:rsidRPr="00BA7683" w:rsidRDefault="001A77B1" w:rsidP="001A77B1">
      <w:pPr>
        <w:rPr>
          <w:sz w:val="12"/>
          <w:szCs w:val="12"/>
          <w:lang w:eastAsia="en-US"/>
        </w:rPr>
      </w:pPr>
    </w:p>
    <w:p w14:paraId="52C9DFF0" w14:textId="77777777" w:rsidR="00BA7683" w:rsidRPr="00BA7683" w:rsidRDefault="00BA7683" w:rsidP="00BA7683">
      <w:pPr>
        <w:pStyle w:val="Heading2"/>
        <w:rPr>
          <w:rFonts w:ascii="Century Gothic" w:hAnsi="Century Gothic"/>
          <w:b/>
          <w:bCs/>
          <w:color w:val="auto"/>
          <w:sz w:val="22"/>
          <w:szCs w:val="22"/>
        </w:rPr>
      </w:pPr>
      <w:r w:rsidRPr="00BA7683">
        <w:rPr>
          <w:rFonts w:ascii="Century Gothic" w:hAnsi="Century Gothic"/>
          <w:b/>
          <w:bCs/>
          <w:color w:val="auto"/>
          <w:sz w:val="22"/>
          <w:szCs w:val="22"/>
        </w:rPr>
        <w:t>General Information</w:t>
      </w:r>
    </w:p>
    <w:p w14:paraId="289A4966" w14:textId="77777777" w:rsidR="00BA7683" w:rsidRPr="00BA7683" w:rsidRDefault="00BA7683" w:rsidP="00BA7683">
      <w:pPr>
        <w:rPr>
          <w:sz w:val="22"/>
          <w:szCs w:val="22"/>
          <w:lang w:eastAsia="en-US"/>
        </w:rPr>
      </w:pPr>
    </w:p>
    <w:p w14:paraId="25A0D6CD" w14:textId="77777777" w:rsidR="00BA7683" w:rsidRDefault="00BA7683" w:rsidP="00BA7683">
      <w:r>
        <w:t xml:space="preserve">Staff have the responsibility to follow the 5 </w:t>
      </w:r>
      <w:proofErr w:type="gramStart"/>
      <w:r>
        <w:t>R’s</w:t>
      </w:r>
      <w:proofErr w:type="gramEnd"/>
      <w:r>
        <w:t xml:space="preserve"> of Safeguarding (Recognise, Respond, Report, Record and Refer) when concerned about a Child or Vulnerable Adult in our care. All Active Tameside Staff are to regularly read this EAP and ensure they are familiar and fully understand the procedure in case they need to implement it. </w:t>
      </w:r>
    </w:p>
    <w:p w14:paraId="2C939B75" w14:textId="77777777" w:rsidR="00BA7683" w:rsidRPr="00BA7683" w:rsidRDefault="00BA7683" w:rsidP="00BA7683">
      <w:pPr>
        <w:rPr>
          <w:sz w:val="20"/>
          <w:szCs w:val="20"/>
        </w:rPr>
      </w:pPr>
    </w:p>
    <w:p w14:paraId="265D3D6F" w14:textId="77777777" w:rsidR="00BA7683" w:rsidRPr="00BA7683" w:rsidRDefault="00BA7683" w:rsidP="00BA7683">
      <w:pPr>
        <w:pStyle w:val="Heading2"/>
        <w:rPr>
          <w:rFonts w:ascii="Century Gothic" w:hAnsi="Century Gothic"/>
          <w:b/>
          <w:bCs/>
          <w:color w:val="auto"/>
          <w:sz w:val="22"/>
          <w:szCs w:val="22"/>
        </w:rPr>
      </w:pPr>
      <w:r w:rsidRPr="00BA7683">
        <w:rPr>
          <w:rFonts w:ascii="Century Gothic" w:hAnsi="Century Gothic"/>
          <w:b/>
          <w:bCs/>
          <w:color w:val="auto"/>
          <w:sz w:val="22"/>
          <w:szCs w:val="22"/>
        </w:rPr>
        <w:t>Action to be taken upon Safeguarding Concerns</w:t>
      </w:r>
    </w:p>
    <w:p w14:paraId="620A7F53" w14:textId="77777777" w:rsidR="00BA7683" w:rsidRDefault="00BA7683" w:rsidP="00BA7683">
      <w:r>
        <w:rPr>
          <w:rFonts w:ascii="Times New Roman" w:hAnsi="Times New Roman" w:cs="Times New Roman"/>
          <w:noProof/>
          <w:lang w:eastAsia="en-GB"/>
        </w:rPr>
        <mc:AlternateContent>
          <mc:Choice Requires="wpg">
            <w:drawing>
              <wp:anchor distT="0" distB="0" distL="114300" distR="114300" simplePos="0" relativeHeight="251659264" behindDoc="0" locked="0" layoutInCell="1" allowOverlap="1" wp14:anchorId="47C36F3D" wp14:editId="3BD6D7A9">
                <wp:simplePos x="0" y="0"/>
                <wp:positionH relativeFrom="column">
                  <wp:posOffset>-371475</wp:posOffset>
                </wp:positionH>
                <wp:positionV relativeFrom="paragraph">
                  <wp:posOffset>132077</wp:posOffset>
                </wp:positionV>
                <wp:extent cx="6680429" cy="6257896"/>
                <wp:effectExtent l="0" t="0" r="25400" b="1016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429" cy="6257896"/>
                          <a:chOff x="1064839" y="1064619"/>
                          <a:chExt cx="70638" cy="64581"/>
                        </a:xfrm>
                      </wpg:grpSpPr>
                      <wps:wsp>
                        <wps:cNvPr id="27" name="Straight Connector 75"/>
                        <wps:cNvCnPr>
                          <a:cxnSpLocks noChangeShapeType="1"/>
                        </wps:cNvCnPr>
                        <wps:spPr bwMode="auto">
                          <a:xfrm>
                            <a:off x="1105063" y="1072977"/>
                            <a:ext cx="1" cy="2877"/>
                          </a:xfrm>
                          <a:prstGeom prst="line">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Straight Connector 77"/>
                        <wps:cNvCnPr>
                          <a:cxnSpLocks noChangeShapeType="1"/>
                        </wps:cNvCnPr>
                        <wps:spPr bwMode="auto">
                          <a:xfrm>
                            <a:off x="1105061" y="1119787"/>
                            <a:ext cx="1" cy="2876"/>
                          </a:xfrm>
                          <a:prstGeom prst="line">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Straight Connector 78"/>
                        <wps:cNvCnPr>
                          <a:cxnSpLocks noChangeShapeType="1"/>
                        </wps:cNvCnPr>
                        <wps:spPr bwMode="auto">
                          <a:xfrm>
                            <a:off x="1105095" y="1103158"/>
                            <a:ext cx="1" cy="2297"/>
                          </a:xfrm>
                          <a:prstGeom prst="line">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Straight Connector 79"/>
                        <wps:cNvCnPr>
                          <a:cxnSpLocks noChangeShapeType="1"/>
                        </wps:cNvCnPr>
                        <wps:spPr bwMode="auto">
                          <a:xfrm>
                            <a:off x="1105061" y="1093682"/>
                            <a:ext cx="1" cy="2877"/>
                          </a:xfrm>
                          <a:prstGeom prst="line">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Text Box 81"/>
                        <wps:cNvSpPr txBox="1">
                          <a:spLocks noChangeArrowheads="1"/>
                        </wps:cNvSpPr>
                        <wps:spPr bwMode="auto">
                          <a:xfrm>
                            <a:off x="1087801" y="1064619"/>
                            <a:ext cx="36057" cy="9048"/>
                          </a:xfrm>
                          <a:prstGeom prst="rect">
                            <a:avLst/>
                          </a:prstGeom>
                          <a:solidFill>
                            <a:srgbClr val="FBE4D5"/>
                          </a:solidFill>
                          <a:ln w="6350">
                            <a:solidFill>
                              <a:srgbClr val="000000"/>
                            </a:solidFill>
                            <a:miter lim="800000"/>
                            <a:headEnd/>
                            <a:tailEnd/>
                          </a:ln>
                        </wps:spPr>
                        <wps:txbx>
                          <w:txbxContent>
                            <w:p w14:paraId="73E14332" w14:textId="77777777" w:rsidR="00BA7683" w:rsidRDefault="00BA7683" w:rsidP="00BA7683">
                              <w:pPr>
                                <w:widowControl w:val="0"/>
                                <w:spacing w:line="256" w:lineRule="auto"/>
                                <w:jc w:val="center"/>
                              </w:pPr>
                              <w:r>
                                <w:t xml:space="preserve">If you </w:t>
                              </w:r>
                              <w:r>
                                <w:rPr>
                                  <w:b/>
                                  <w:bCs/>
                                </w:rPr>
                                <w:t>Recognise</w:t>
                              </w:r>
                              <w:r>
                                <w:t xml:space="preserve">, </w:t>
                              </w:r>
                              <w:r>
                                <w:rPr>
                                  <w:b/>
                                  <w:bCs/>
                                </w:rPr>
                                <w:t>Suspect,</w:t>
                              </w:r>
                              <w:r>
                                <w:t xml:space="preserve"> or are </w:t>
                              </w:r>
                              <w:r>
                                <w:rPr>
                                  <w:b/>
                                  <w:bCs/>
                                </w:rPr>
                                <w:t>Informed</w:t>
                              </w:r>
                              <w:r>
                                <w:t xml:space="preserve"> that a Child or Vulnerable Adult is at risk of, or being harmed, abused, or neglected</w:t>
                              </w:r>
                            </w:p>
                          </w:txbxContent>
                        </wps:txbx>
                        <wps:bodyPr rot="0" vert="horz" wrap="square" lIns="91440" tIns="46800" rIns="91440" bIns="46800" anchor="ctr" anchorCtr="0" upright="1">
                          <a:noAutofit/>
                        </wps:bodyPr>
                      </wps:wsp>
                      <wps:wsp>
                        <wps:cNvPr id="64" name="Text Box 85"/>
                        <wps:cNvSpPr txBox="1">
                          <a:spLocks noChangeArrowheads="1"/>
                        </wps:cNvSpPr>
                        <wps:spPr bwMode="auto">
                          <a:xfrm>
                            <a:off x="1087801" y="1076063"/>
                            <a:ext cx="36358" cy="18241"/>
                          </a:xfrm>
                          <a:prstGeom prst="rect">
                            <a:avLst/>
                          </a:prstGeom>
                          <a:solidFill>
                            <a:srgbClr val="EDEDED"/>
                          </a:solidFill>
                          <a:ln w="6350">
                            <a:solidFill>
                              <a:srgbClr val="000000"/>
                            </a:solidFill>
                            <a:miter lim="800000"/>
                            <a:headEnd/>
                            <a:tailEnd/>
                          </a:ln>
                        </wps:spPr>
                        <wps:txbx>
                          <w:txbxContent>
                            <w:p w14:paraId="4341ECB9" w14:textId="77777777" w:rsidR="00BA7683" w:rsidRDefault="00BA7683" w:rsidP="00BA7683">
                              <w:pPr>
                                <w:widowControl w:val="0"/>
                                <w:spacing w:line="256" w:lineRule="auto"/>
                                <w:jc w:val="center"/>
                              </w:pPr>
                              <w:r>
                                <w:t>Remain calm, Reassure and be Sensitive</w:t>
                              </w:r>
                              <w:r>
                                <w:br/>
                                <w:t>Listen without interrupting</w:t>
                              </w:r>
                              <w:r>
                                <w:br/>
                                <w:t>Make it clear you are taking them seriously</w:t>
                              </w:r>
                              <w:r>
                                <w:br/>
                                <w:t>Acknowledge their courage in telling you</w:t>
                              </w:r>
                              <w:r>
                                <w:br/>
                                <w:t xml:space="preserve">Explain what you would like to do next </w:t>
                              </w:r>
                            </w:p>
                            <w:p w14:paraId="53233A97" w14:textId="77777777" w:rsidR="00BA7683" w:rsidRDefault="00BA7683" w:rsidP="00BA7683">
                              <w:pPr>
                                <w:widowControl w:val="0"/>
                                <w:spacing w:line="256" w:lineRule="auto"/>
                                <w:jc w:val="center"/>
                              </w:pPr>
                              <w:r>
                                <w:t xml:space="preserve">Inform your </w:t>
                              </w:r>
                              <w:r>
                                <w:rPr>
                                  <w:b/>
                                  <w:bCs/>
                                </w:rPr>
                                <w:t>Line Manager</w:t>
                              </w:r>
                              <w:r>
                                <w:t xml:space="preserve"> as soon as possible, however if a Child or Vulnerable Adult is in immediate danger contact the police then inform your manager. </w:t>
                              </w:r>
                            </w:p>
                          </w:txbxContent>
                        </wps:txbx>
                        <wps:bodyPr rot="0" vert="horz" wrap="square" lIns="91440" tIns="46800" rIns="91440" bIns="46800" anchor="ctr" anchorCtr="0" upright="1">
                          <a:noAutofit/>
                        </wps:bodyPr>
                      </wps:wsp>
                      <wps:wsp>
                        <wps:cNvPr id="65" name="Text Box 86"/>
                        <wps:cNvSpPr txBox="1">
                          <a:spLocks noChangeArrowheads="1"/>
                        </wps:cNvSpPr>
                        <wps:spPr bwMode="auto">
                          <a:xfrm>
                            <a:off x="1088003" y="1096594"/>
                            <a:ext cx="36156" cy="6477"/>
                          </a:xfrm>
                          <a:prstGeom prst="rect">
                            <a:avLst/>
                          </a:prstGeom>
                          <a:solidFill>
                            <a:srgbClr val="FFF2CC"/>
                          </a:solidFill>
                          <a:ln w="6350">
                            <a:solidFill>
                              <a:srgbClr val="000000"/>
                            </a:solidFill>
                            <a:miter lim="800000"/>
                            <a:headEnd/>
                            <a:tailEnd/>
                          </a:ln>
                        </wps:spPr>
                        <wps:txbx>
                          <w:txbxContent>
                            <w:p w14:paraId="4AC68D25" w14:textId="77777777" w:rsidR="00BA7683" w:rsidRDefault="00BA7683" w:rsidP="00BA7683">
                              <w:pPr>
                                <w:widowControl w:val="0"/>
                                <w:spacing w:line="256" w:lineRule="auto"/>
                                <w:jc w:val="center"/>
                              </w:pPr>
                              <w:r>
                                <w:t xml:space="preserve">Contact </w:t>
                              </w:r>
                              <w:r>
                                <w:rPr>
                                  <w:b/>
                                  <w:bCs/>
                                </w:rPr>
                                <w:t>Active Tameside Safeguarding Lead or Deputies</w:t>
                              </w:r>
                              <w:r>
                                <w:t xml:space="preserve"> who will guide you on how to proceed</w:t>
                              </w:r>
                            </w:p>
                          </w:txbxContent>
                        </wps:txbx>
                        <wps:bodyPr rot="0" vert="horz" wrap="square" lIns="91440" tIns="46800" rIns="91440" bIns="46800" anchor="ctr" anchorCtr="0" upright="1">
                          <a:noAutofit/>
                        </wps:bodyPr>
                      </wps:wsp>
                      <wps:wsp>
                        <wps:cNvPr id="66" name="Text Box 87"/>
                        <wps:cNvSpPr txBox="1">
                          <a:spLocks noChangeArrowheads="1"/>
                        </wps:cNvSpPr>
                        <wps:spPr bwMode="auto">
                          <a:xfrm>
                            <a:off x="1088003" y="1105492"/>
                            <a:ext cx="36158" cy="15026"/>
                          </a:xfrm>
                          <a:prstGeom prst="rect">
                            <a:avLst/>
                          </a:prstGeom>
                          <a:solidFill>
                            <a:srgbClr val="D9E2F3"/>
                          </a:solidFill>
                          <a:ln w="6350">
                            <a:solidFill>
                              <a:srgbClr val="000000"/>
                            </a:solidFill>
                            <a:miter lim="800000"/>
                            <a:headEnd/>
                            <a:tailEnd/>
                          </a:ln>
                        </wps:spPr>
                        <wps:txbx>
                          <w:txbxContent>
                            <w:p w14:paraId="2AEFFFC3" w14:textId="77777777" w:rsidR="00BA7683" w:rsidRDefault="00BA7683" w:rsidP="00BA7683">
                              <w:pPr>
                                <w:widowControl w:val="0"/>
                                <w:jc w:val="center"/>
                              </w:pPr>
                              <w:r>
                                <w:t>Record what you have witnessed or what aroused your suspicions or what you have been told (using the child or adult’s exact words).</w:t>
                              </w:r>
                            </w:p>
                            <w:p w14:paraId="543399A8" w14:textId="77777777" w:rsidR="00BA7683" w:rsidRDefault="00BA7683" w:rsidP="00BA7683">
                              <w:pPr>
                                <w:widowControl w:val="0"/>
                                <w:jc w:val="center"/>
                              </w:pPr>
                              <w:r>
                                <w:t>Complete AT-Form-01 Safeguarding with as much detail as possible and pass this on to the Safeguarding Lead or Deputies as soon as possible</w:t>
                              </w:r>
                            </w:p>
                          </w:txbxContent>
                        </wps:txbx>
                        <wps:bodyPr rot="0" vert="horz" wrap="square" lIns="91440" tIns="46800" rIns="91440" bIns="46800" anchor="ctr" anchorCtr="0" upright="1">
                          <a:noAutofit/>
                        </wps:bodyPr>
                      </wps:wsp>
                      <wps:wsp>
                        <wps:cNvPr id="67" name="Text Box 88"/>
                        <wps:cNvSpPr txBox="1">
                          <a:spLocks noChangeArrowheads="1"/>
                        </wps:cNvSpPr>
                        <wps:spPr bwMode="auto">
                          <a:xfrm>
                            <a:off x="1088002" y="1122625"/>
                            <a:ext cx="36460" cy="6575"/>
                          </a:xfrm>
                          <a:prstGeom prst="rect">
                            <a:avLst/>
                          </a:prstGeom>
                          <a:solidFill>
                            <a:srgbClr val="E2EFD9"/>
                          </a:solidFill>
                          <a:ln w="6350">
                            <a:solidFill>
                              <a:srgbClr val="000000"/>
                            </a:solidFill>
                            <a:miter lim="800000"/>
                            <a:headEnd/>
                            <a:tailEnd/>
                          </a:ln>
                        </wps:spPr>
                        <wps:txbx>
                          <w:txbxContent>
                            <w:p w14:paraId="7782F561" w14:textId="77777777" w:rsidR="00BA7683" w:rsidRDefault="00BA7683" w:rsidP="00BA7683">
                              <w:pPr>
                                <w:widowControl w:val="0"/>
                                <w:spacing w:line="256" w:lineRule="auto"/>
                                <w:jc w:val="center"/>
                              </w:pPr>
                              <w:r>
                                <w:t>Safeguarding Lead or Deputies to refer concerns to the local authority who will take appropriate action</w:t>
                              </w:r>
                            </w:p>
                          </w:txbxContent>
                        </wps:txbx>
                        <wps:bodyPr rot="0" vert="horz" wrap="square" lIns="91440" tIns="46800" rIns="91440" bIns="46800" anchor="ctr" anchorCtr="0" upright="1">
                          <a:noAutofit/>
                        </wps:bodyPr>
                      </wps:wsp>
                      <wps:wsp>
                        <wps:cNvPr id="68" name="Text Box 89"/>
                        <wps:cNvSpPr txBox="1">
                          <a:spLocks noChangeArrowheads="1"/>
                        </wps:cNvSpPr>
                        <wps:spPr bwMode="auto">
                          <a:xfrm>
                            <a:off x="1071602" y="1066526"/>
                            <a:ext cx="15335" cy="38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69FFE6" w14:textId="77777777" w:rsidR="00BA7683" w:rsidRDefault="00BA7683" w:rsidP="00BA7683">
                              <w:pPr>
                                <w:widowControl w:val="0"/>
                                <w:spacing w:line="256" w:lineRule="auto"/>
                                <w:rPr>
                                  <w:b/>
                                  <w:bCs/>
                                </w:rPr>
                              </w:pPr>
                              <w:r>
                                <w:rPr>
                                  <w:b/>
                                  <w:bCs/>
                                </w:rPr>
                                <w:t>1. Recognise</w:t>
                              </w:r>
                            </w:p>
                          </w:txbxContent>
                        </wps:txbx>
                        <wps:bodyPr rot="0" vert="horz" wrap="square" lIns="91440" tIns="45720" rIns="91440" bIns="45720" anchor="t" anchorCtr="0" upright="1">
                          <a:noAutofit/>
                        </wps:bodyPr>
                      </wps:wsp>
                      <wps:wsp>
                        <wps:cNvPr id="69" name="Text Box 90"/>
                        <wps:cNvSpPr txBox="1">
                          <a:spLocks noChangeArrowheads="1"/>
                        </wps:cNvSpPr>
                        <wps:spPr bwMode="auto">
                          <a:xfrm>
                            <a:off x="1074281" y="1110787"/>
                            <a:ext cx="9333" cy="38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222021" w14:textId="77777777" w:rsidR="00BA7683" w:rsidRDefault="00BA7683" w:rsidP="00BA7683">
                              <w:pPr>
                                <w:widowControl w:val="0"/>
                                <w:spacing w:line="256" w:lineRule="auto"/>
                                <w:rPr>
                                  <w:b/>
                                  <w:bCs/>
                                </w:rPr>
                              </w:pPr>
                              <w:r>
                                <w:rPr>
                                  <w:b/>
                                  <w:bCs/>
                                </w:rPr>
                                <w:t>4. Record</w:t>
                              </w:r>
                            </w:p>
                          </w:txbxContent>
                        </wps:txbx>
                        <wps:bodyPr rot="0" vert="horz" wrap="square" lIns="91440" tIns="45720" rIns="91440" bIns="45720" anchor="t" anchorCtr="0" upright="1">
                          <a:noAutofit/>
                        </wps:bodyPr>
                      </wps:wsp>
                      <wps:wsp>
                        <wps:cNvPr id="70" name="Text Box 91"/>
                        <wps:cNvSpPr txBox="1">
                          <a:spLocks noChangeArrowheads="1"/>
                        </wps:cNvSpPr>
                        <wps:spPr bwMode="auto">
                          <a:xfrm>
                            <a:off x="1074281" y="1097885"/>
                            <a:ext cx="9333" cy="38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2F1D69" w14:textId="77777777" w:rsidR="00BA7683" w:rsidRDefault="00BA7683" w:rsidP="00BA7683">
                              <w:pPr>
                                <w:widowControl w:val="0"/>
                                <w:spacing w:line="256" w:lineRule="auto"/>
                                <w:rPr>
                                  <w:b/>
                                  <w:bCs/>
                                </w:rPr>
                              </w:pPr>
                              <w:r>
                                <w:rPr>
                                  <w:b/>
                                  <w:bCs/>
                                </w:rPr>
                                <w:t>3. Report</w:t>
                              </w:r>
                            </w:p>
                          </w:txbxContent>
                        </wps:txbx>
                        <wps:bodyPr rot="0" vert="horz" wrap="square" lIns="91440" tIns="45720" rIns="91440" bIns="45720" anchor="t" anchorCtr="0" upright="1">
                          <a:noAutofit/>
                        </wps:bodyPr>
                      </wps:wsp>
                      <wps:wsp>
                        <wps:cNvPr id="71" name="Text Box 92"/>
                        <wps:cNvSpPr txBox="1">
                          <a:spLocks noChangeArrowheads="1"/>
                        </wps:cNvSpPr>
                        <wps:spPr bwMode="auto">
                          <a:xfrm>
                            <a:off x="1071602" y="1082626"/>
                            <a:ext cx="12012" cy="38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509B4B" w14:textId="77777777" w:rsidR="00BA7683" w:rsidRDefault="00BA7683" w:rsidP="00BA7683">
                              <w:pPr>
                                <w:widowControl w:val="0"/>
                                <w:spacing w:line="256" w:lineRule="auto"/>
                                <w:rPr>
                                  <w:b/>
                                  <w:bCs/>
                                </w:rPr>
                              </w:pPr>
                              <w:r>
                                <w:rPr>
                                  <w:b/>
                                  <w:bCs/>
                                </w:rPr>
                                <w:t>2. Respond</w:t>
                              </w:r>
                            </w:p>
                          </w:txbxContent>
                        </wps:txbx>
                        <wps:bodyPr rot="0" vert="horz" wrap="square" lIns="91440" tIns="45720" rIns="91440" bIns="45720" anchor="t" anchorCtr="0" upright="1">
                          <a:noAutofit/>
                        </wps:bodyPr>
                      </wps:wsp>
                      <wps:wsp>
                        <wps:cNvPr id="72" name="Text Box 93"/>
                        <wps:cNvSpPr txBox="1">
                          <a:spLocks noChangeArrowheads="1"/>
                        </wps:cNvSpPr>
                        <wps:spPr bwMode="auto">
                          <a:xfrm>
                            <a:off x="1074393" y="1125185"/>
                            <a:ext cx="9333" cy="38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D11B3D" w14:textId="77777777" w:rsidR="00BA7683" w:rsidRDefault="00BA7683" w:rsidP="00BA7683">
                              <w:pPr>
                                <w:widowControl w:val="0"/>
                                <w:spacing w:line="256" w:lineRule="auto"/>
                                <w:rPr>
                                  <w:b/>
                                  <w:bCs/>
                                </w:rPr>
                              </w:pPr>
                              <w:r>
                                <w:rPr>
                                  <w:b/>
                                  <w:bCs/>
                                </w:rPr>
                                <w:t>5. Refer</w:t>
                              </w:r>
                            </w:p>
                            <w:p w14:paraId="225DAC16" w14:textId="77777777" w:rsidR="00BA7683" w:rsidRDefault="00BA7683" w:rsidP="00BA7683">
                              <w:pPr>
                                <w:widowControl w:val="0"/>
                                <w:spacing w:line="256" w:lineRule="auto"/>
                                <w:rPr>
                                  <w:b/>
                                  <w:bCs/>
                                </w:rPr>
                              </w:pPr>
                            </w:p>
                            <w:p w14:paraId="476D4679" w14:textId="77777777" w:rsidR="00BA7683" w:rsidRDefault="00BA7683" w:rsidP="00BA7683">
                              <w:pPr>
                                <w:widowControl w:val="0"/>
                                <w:spacing w:line="256" w:lineRule="auto"/>
                                <w:rPr>
                                  <w:b/>
                                  <w:bCs/>
                                </w:rPr>
                              </w:pPr>
                            </w:p>
                            <w:p w14:paraId="0BDD7521" w14:textId="77777777" w:rsidR="00BA7683" w:rsidRDefault="00BA7683" w:rsidP="00BA7683">
                              <w:pPr>
                                <w:widowControl w:val="0"/>
                                <w:spacing w:line="256" w:lineRule="auto"/>
                                <w:rPr>
                                  <w:b/>
                                  <w:bCs/>
                                </w:rPr>
                              </w:pPr>
                            </w:p>
                            <w:p w14:paraId="28534B68" w14:textId="77777777" w:rsidR="00BA7683" w:rsidRDefault="00BA7683" w:rsidP="00BA7683">
                              <w:pPr>
                                <w:widowControl w:val="0"/>
                                <w:spacing w:line="256" w:lineRule="auto"/>
                                <w:rPr>
                                  <w:b/>
                                  <w:bCs/>
                                </w:rPr>
                              </w:pPr>
                            </w:p>
                            <w:p w14:paraId="47E070A5" w14:textId="77777777" w:rsidR="00BA7683" w:rsidRDefault="00BA7683" w:rsidP="00BA7683">
                              <w:pPr>
                                <w:widowControl w:val="0"/>
                                <w:spacing w:line="256" w:lineRule="auto"/>
                                <w:rPr>
                                  <w:b/>
                                  <w:bCs/>
                                </w:rPr>
                              </w:pPr>
                            </w:p>
                            <w:p w14:paraId="3B467B74" w14:textId="77777777" w:rsidR="00BA7683" w:rsidRDefault="00BA7683" w:rsidP="00BA7683">
                              <w:pPr>
                                <w:widowControl w:val="0"/>
                                <w:spacing w:line="256" w:lineRule="auto"/>
                                <w:rPr>
                                  <w:b/>
                                  <w:bCs/>
                                </w:rPr>
                              </w:pPr>
                            </w:p>
                            <w:p w14:paraId="4849858C" w14:textId="77777777" w:rsidR="00BA7683" w:rsidRDefault="00BA7683" w:rsidP="00BA7683">
                              <w:pPr>
                                <w:widowControl w:val="0"/>
                                <w:spacing w:line="256" w:lineRule="auto"/>
                                <w:rPr>
                                  <w:b/>
                                  <w:bCs/>
                                </w:rPr>
                              </w:pPr>
                            </w:p>
                            <w:p w14:paraId="40D6CA0F" w14:textId="77777777" w:rsidR="00BA7683" w:rsidRDefault="00BA7683" w:rsidP="00BA7683">
                              <w:pPr>
                                <w:widowControl w:val="0"/>
                                <w:spacing w:line="256" w:lineRule="auto"/>
                                <w:rPr>
                                  <w:b/>
                                  <w:bCs/>
                                </w:rPr>
                              </w:pPr>
                            </w:p>
                            <w:p w14:paraId="60E80258" w14:textId="77777777" w:rsidR="00BA7683" w:rsidRDefault="00BA7683" w:rsidP="00BA7683">
                              <w:pPr>
                                <w:widowControl w:val="0"/>
                                <w:spacing w:line="256" w:lineRule="auto"/>
                                <w:rPr>
                                  <w:b/>
                                  <w:bCs/>
                                </w:rPr>
                              </w:pPr>
                            </w:p>
                            <w:p w14:paraId="30BCD54D" w14:textId="77777777" w:rsidR="00BA7683" w:rsidRDefault="00BA7683" w:rsidP="00BA7683">
                              <w:pPr>
                                <w:widowControl w:val="0"/>
                                <w:spacing w:line="256" w:lineRule="auto"/>
                                <w:rPr>
                                  <w:b/>
                                  <w:bCs/>
                                </w:rPr>
                              </w:pPr>
                            </w:p>
                          </w:txbxContent>
                        </wps:txbx>
                        <wps:bodyPr rot="0" vert="horz" wrap="square" lIns="91440" tIns="45720" rIns="91440" bIns="45720" anchor="t" anchorCtr="0" upright="1">
                          <a:noAutofit/>
                        </wps:bodyPr>
                      </wps:wsp>
                      <wps:wsp>
                        <wps:cNvPr id="100" name="Straight Connector 94"/>
                        <wps:cNvCnPr>
                          <a:cxnSpLocks noChangeShapeType="1"/>
                        </wps:cNvCnPr>
                        <wps:spPr bwMode="auto">
                          <a:xfrm>
                            <a:off x="1065007" y="1074548"/>
                            <a:ext cx="70058" cy="57"/>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1" name="Straight Connector 95"/>
                        <wps:cNvCnPr>
                          <a:cxnSpLocks noChangeShapeType="1"/>
                        </wps:cNvCnPr>
                        <wps:spPr bwMode="auto">
                          <a:xfrm>
                            <a:off x="1064839" y="1095080"/>
                            <a:ext cx="70058" cy="57"/>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2" name="Straight Connector 96"/>
                        <wps:cNvCnPr>
                          <a:cxnSpLocks noChangeShapeType="1"/>
                        </wps:cNvCnPr>
                        <wps:spPr bwMode="auto">
                          <a:xfrm>
                            <a:off x="1065007" y="1104504"/>
                            <a:ext cx="70058" cy="57"/>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3" name="Straight Connector 97"/>
                        <wps:cNvCnPr>
                          <a:cxnSpLocks noChangeShapeType="1"/>
                        </wps:cNvCnPr>
                        <wps:spPr bwMode="auto">
                          <a:xfrm>
                            <a:off x="1065419" y="1121840"/>
                            <a:ext cx="70058" cy="57"/>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C36F3D" id="Group 26" o:spid="_x0000_s1026" style="position:absolute;margin-left:-29.25pt;margin-top:10.4pt;width:526pt;height:492.75pt;z-index:251659264" coordorigin="10648,10646" coordsize="70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">
                <v:line id="Straight Connector 75" o:spid="_x0000_s1027" style="position:absolute;visibility:visible;mso-wrap-style:square" from="11050,10729" to="11050,10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" strokeweight="2pt">
                  <v:stroke endarrow="block" joinstyle="miter"/>
                </v:line>
                <v:line id="Straight Connector 77" o:spid="_x0000_s1028" style="position:absolute;visibility:visible;mso-wrap-style:square" from="11050,11197" to="11050,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" strokeweight="2pt">
                  <v:stroke endarrow="block" joinstyle="miter"/>
                </v:line>
                <v:line id="Straight Connector 78" o:spid="_x0000_s1029" style="position:absolute;visibility:visible;mso-wrap-style:square" from="11050,11031" to="11050,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" strokeweight="2pt">
                  <v:stroke endarrow="block" joinstyle="miter"/>
                </v:line>
                <v:line id="Straight Connector 79" o:spid="_x0000_s1030" style="position:absolute;visibility:visible;mso-wrap-style:square" from="11050,10936" to="11050,1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" strokeweight="2pt">
                  <v:stroke endarrow="block" joinstyle="miter"/>
                </v:line>
                <v:shapetype id="_x0000_t202" coordsize="21600,21600" o:spt="202" path="m,l,21600r21600,l21600,xe">
                  <v:stroke joinstyle="miter"/>
                  <v:path gradientshapeok="t" o:connecttype="rect"/>
                </v:shapetype>
                <v:shape id="Text Box 81" o:spid="_x0000_s1031" type="#_x0000_t202" style="position:absolute;left:10878;top:10646;width:360;height: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" fillcolor="#fbe4d5" strokeweight=".5pt">
                  <v:textbox inset=",1.3mm,,1.3mm">
                    <w:txbxContent>
                      <w:p w14:paraId="73E14332" w14:textId="77777777" w:rsidR="00BA7683" w:rsidRDefault="00BA7683" w:rsidP="00BA7683">
                        <w:pPr>
                          <w:widowControl w:val="0"/>
                          <w:spacing w:line="256" w:lineRule="auto"/>
                          <w:jc w:val="center"/>
                        </w:pPr>
                        <w:r>
                          <w:t xml:space="preserve">If you </w:t>
                        </w:r>
                        <w:r>
                          <w:rPr>
                            <w:b/>
                            <w:bCs/>
                          </w:rPr>
                          <w:t>Recognise</w:t>
                        </w:r>
                        <w:r>
                          <w:t xml:space="preserve">, </w:t>
                        </w:r>
                        <w:r>
                          <w:rPr>
                            <w:b/>
                            <w:bCs/>
                          </w:rPr>
                          <w:t>Suspect,</w:t>
                        </w:r>
                        <w:r>
                          <w:t xml:space="preserve"> or are </w:t>
                        </w:r>
                        <w:r>
                          <w:rPr>
                            <w:b/>
                            <w:bCs/>
                          </w:rPr>
                          <w:t>Informed</w:t>
                        </w:r>
                        <w:r>
                          <w:t xml:space="preserve"> that a Child or Vulnerable Adult is at risk of, or being harmed, abused, or neglected</w:t>
                        </w:r>
                      </w:p>
                    </w:txbxContent>
                  </v:textbox>
                </v:shape>
                <v:shape id="Text Box 85" o:spid="_x0000_s1032" type="#_x0000_t202" style="position:absolute;left:10878;top:10760;width:363;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" fillcolor="#ededed" strokeweight=".5pt">
                  <v:textbox inset=",1.3mm,,1.3mm">
                    <w:txbxContent>
                      <w:p w14:paraId="4341ECB9" w14:textId="77777777" w:rsidR="00BA7683" w:rsidRDefault="00BA7683" w:rsidP="00BA7683">
                        <w:pPr>
                          <w:widowControl w:val="0"/>
                          <w:spacing w:line="256" w:lineRule="auto"/>
                          <w:jc w:val="center"/>
                        </w:pPr>
                        <w:r>
                          <w:t>Remain calm, Reassure and be Sensitive</w:t>
                        </w:r>
                        <w:r>
                          <w:br/>
                          <w:t>Listen without interrupting</w:t>
                        </w:r>
                        <w:r>
                          <w:br/>
                          <w:t>Make it clear you are taking them seriously</w:t>
                        </w:r>
                        <w:r>
                          <w:br/>
                          <w:t>Acknowledge their courage in telling you</w:t>
                        </w:r>
                        <w:r>
                          <w:br/>
                          <w:t xml:space="preserve">Explain what you would like to do next </w:t>
                        </w:r>
                      </w:p>
                      <w:p w14:paraId="53233A97" w14:textId="77777777" w:rsidR="00BA7683" w:rsidRDefault="00BA7683" w:rsidP="00BA7683">
                        <w:pPr>
                          <w:widowControl w:val="0"/>
                          <w:spacing w:line="256" w:lineRule="auto"/>
                          <w:jc w:val="center"/>
                        </w:pPr>
                        <w:r>
                          <w:t xml:space="preserve">Inform your </w:t>
                        </w:r>
                        <w:r>
                          <w:rPr>
                            <w:b/>
                            <w:bCs/>
                          </w:rPr>
                          <w:t>Line Manager</w:t>
                        </w:r>
                        <w:r>
                          <w:t xml:space="preserve"> as soon as possible, however if a Child or Vulnerable Adult is in immediate danger contact the police then inform your manager. </w:t>
                        </w:r>
                      </w:p>
                    </w:txbxContent>
                  </v:textbox>
                </v:shape>
                <v:shape id="Text Box 86" o:spid="_x0000_s1033" type="#_x0000_t202" style="position:absolute;left:10880;top:10965;width:361;height: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" fillcolor="#fff2cc" strokeweight=".5pt">
                  <v:textbox inset=",1.3mm,,1.3mm">
                    <w:txbxContent>
                      <w:p w14:paraId="4AC68D25" w14:textId="77777777" w:rsidR="00BA7683" w:rsidRDefault="00BA7683" w:rsidP="00BA7683">
                        <w:pPr>
                          <w:widowControl w:val="0"/>
                          <w:spacing w:line="256" w:lineRule="auto"/>
                          <w:jc w:val="center"/>
                        </w:pPr>
                        <w:r>
                          <w:t xml:space="preserve">Contact </w:t>
                        </w:r>
                        <w:r>
                          <w:rPr>
                            <w:b/>
                            <w:bCs/>
                          </w:rPr>
                          <w:t>Active Tameside Safeguarding Lead or Deputies</w:t>
                        </w:r>
                        <w:r>
                          <w:t xml:space="preserve"> who will guide you on how to proceed</w:t>
                        </w:r>
                      </w:p>
                    </w:txbxContent>
                  </v:textbox>
                </v:shape>
                <v:shape id="Text Box 87" o:spid="_x0000_s1034" type="#_x0000_t202" style="position:absolute;left:10880;top:11054;width:361;height: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" fillcolor="#d9e2f3" strokeweight=".5pt">
                  <v:textbox inset=",1.3mm,,1.3mm">
                    <w:txbxContent>
                      <w:p w14:paraId="2AEFFFC3" w14:textId="77777777" w:rsidR="00BA7683" w:rsidRDefault="00BA7683" w:rsidP="00BA7683">
                        <w:pPr>
                          <w:widowControl w:val="0"/>
                          <w:jc w:val="center"/>
                        </w:pPr>
                        <w:r>
                          <w:t>Record what you have witnessed or what aroused your suspicions or what you have been told (using the child or adult’s exact words).</w:t>
                        </w:r>
                      </w:p>
                      <w:p w14:paraId="543399A8" w14:textId="77777777" w:rsidR="00BA7683" w:rsidRDefault="00BA7683" w:rsidP="00BA7683">
                        <w:pPr>
                          <w:widowControl w:val="0"/>
                          <w:jc w:val="center"/>
                        </w:pPr>
                        <w:r>
                          <w:t>Complete AT-Form-01 Safeguarding with as much detail as possible and pass this on to the Safeguarding Lead or Deputies as soon as possible</w:t>
                        </w:r>
                      </w:p>
                    </w:txbxContent>
                  </v:textbox>
                </v:shape>
                <v:shape id="Text Box 88" o:spid="_x0000_s1035" type="#_x0000_t202" style="position:absolute;left:10880;top:11226;width:364;height: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" fillcolor="#e2efd9" strokeweight=".5pt">
                  <v:textbox inset=",1.3mm,,1.3mm">
                    <w:txbxContent>
                      <w:p w14:paraId="7782F561" w14:textId="77777777" w:rsidR="00BA7683" w:rsidRDefault="00BA7683" w:rsidP="00BA7683">
                        <w:pPr>
                          <w:widowControl w:val="0"/>
                          <w:spacing w:line="256" w:lineRule="auto"/>
                          <w:jc w:val="center"/>
                        </w:pPr>
                        <w:r>
                          <w:t>Safeguarding Lead or Deputies to refer concerns to the local authority who will take appropriate action</w:t>
                        </w:r>
                      </w:p>
                    </w:txbxContent>
                  </v:textbox>
                </v:shape>
                <v:shape id="Text Box 89" o:spid="_x0000_s1036" type="#_x0000_t202" style="position:absolute;left:10716;top:10665;width:15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" stroked="f" strokeweight=".5pt">
                  <v:textbox>
                    <w:txbxContent>
                      <w:p w14:paraId="5A69FFE6" w14:textId="77777777" w:rsidR="00BA7683" w:rsidRDefault="00BA7683" w:rsidP="00BA7683">
                        <w:pPr>
                          <w:widowControl w:val="0"/>
                          <w:spacing w:line="256" w:lineRule="auto"/>
                          <w:rPr>
                            <w:b/>
                            <w:bCs/>
                          </w:rPr>
                        </w:pPr>
                        <w:r>
                          <w:rPr>
                            <w:b/>
                            <w:bCs/>
                          </w:rPr>
                          <w:t>1. Recognise</w:t>
                        </w:r>
                      </w:p>
                    </w:txbxContent>
                  </v:textbox>
                </v:shape>
                <v:shape id="Text Box 90" o:spid="_x0000_s1037" type="#_x0000_t202" style="position:absolute;left:10742;top:11107;width:9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" stroked="f" strokeweight=".5pt">
                  <v:textbox>
                    <w:txbxContent>
                      <w:p w14:paraId="00222021" w14:textId="77777777" w:rsidR="00BA7683" w:rsidRDefault="00BA7683" w:rsidP="00BA7683">
                        <w:pPr>
                          <w:widowControl w:val="0"/>
                          <w:spacing w:line="256" w:lineRule="auto"/>
                          <w:rPr>
                            <w:b/>
                            <w:bCs/>
                          </w:rPr>
                        </w:pPr>
                        <w:r>
                          <w:rPr>
                            <w:b/>
                            <w:bCs/>
                          </w:rPr>
                          <w:t>4. Record</w:t>
                        </w:r>
                      </w:p>
                    </w:txbxContent>
                  </v:textbox>
                </v:shape>
                <v:shape id="Text Box 91" o:spid="_x0000_s1038" type="#_x0000_t202" style="position:absolute;left:10742;top:10978;width:9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" stroked="f" strokeweight=".5pt">
                  <v:textbox>
                    <w:txbxContent>
                      <w:p w14:paraId="382F1D69" w14:textId="77777777" w:rsidR="00BA7683" w:rsidRDefault="00BA7683" w:rsidP="00BA7683">
                        <w:pPr>
                          <w:widowControl w:val="0"/>
                          <w:spacing w:line="256" w:lineRule="auto"/>
                          <w:rPr>
                            <w:b/>
                            <w:bCs/>
                          </w:rPr>
                        </w:pPr>
                        <w:r>
                          <w:rPr>
                            <w:b/>
                            <w:bCs/>
                          </w:rPr>
                          <w:t>3. Report</w:t>
                        </w:r>
                      </w:p>
                    </w:txbxContent>
                  </v:textbox>
                </v:shape>
                <v:shape id="Text Box 92" o:spid="_x0000_s1039" type="#_x0000_t202" style="position:absolute;left:10716;top:10826;width:120;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" stroked="f" strokeweight=".5pt">
                  <v:textbox>
                    <w:txbxContent>
                      <w:p w14:paraId="38509B4B" w14:textId="77777777" w:rsidR="00BA7683" w:rsidRDefault="00BA7683" w:rsidP="00BA7683">
                        <w:pPr>
                          <w:widowControl w:val="0"/>
                          <w:spacing w:line="256" w:lineRule="auto"/>
                          <w:rPr>
                            <w:b/>
                            <w:bCs/>
                          </w:rPr>
                        </w:pPr>
                        <w:r>
                          <w:rPr>
                            <w:b/>
                            <w:bCs/>
                          </w:rPr>
                          <w:t>2. Respond</w:t>
                        </w:r>
                      </w:p>
                    </w:txbxContent>
                  </v:textbox>
                </v:shape>
                <v:shape id="Text Box 93" o:spid="_x0000_s1040" type="#_x0000_t202" style="position:absolute;left:10743;top:11251;width:9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" stroked="f" strokeweight=".5pt">
                  <v:textbox>
                    <w:txbxContent>
                      <w:p w14:paraId="62D11B3D" w14:textId="77777777" w:rsidR="00BA7683" w:rsidRDefault="00BA7683" w:rsidP="00BA7683">
                        <w:pPr>
                          <w:widowControl w:val="0"/>
                          <w:spacing w:line="256" w:lineRule="auto"/>
                          <w:rPr>
                            <w:b/>
                            <w:bCs/>
                          </w:rPr>
                        </w:pPr>
                        <w:r>
                          <w:rPr>
                            <w:b/>
                            <w:bCs/>
                          </w:rPr>
                          <w:t>5. Refer</w:t>
                        </w:r>
                      </w:p>
                      <w:p w14:paraId="225DAC16" w14:textId="77777777" w:rsidR="00BA7683" w:rsidRDefault="00BA7683" w:rsidP="00BA7683">
                        <w:pPr>
                          <w:widowControl w:val="0"/>
                          <w:spacing w:line="256" w:lineRule="auto"/>
                          <w:rPr>
                            <w:b/>
                            <w:bCs/>
                          </w:rPr>
                        </w:pPr>
                      </w:p>
                      <w:p w14:paraId="476D4679" w14:textId="77777777" w:rsidR="00BA7683" w:rsidRDefault="00BA7683" w:rsidP="00BA7683">
                        <w:pPr>
                          <w:widowControl w:val="0"/>
                          <w:spacing w:line="256" w:lineRule="auto"/>
                          <w:rPr>
                            <w:b/>
                            <w:bCs/>
                          </w:rPr>
                        </w:pPr>
                      </w:p>
                      <w:p w14:paraId="0BDD7521" w14:textId="77777777" w:rsidR="00BA7683" w:rsidRDefault="00BA7683" w:rsidP="00BA7683">
                        <w:pPr>
                          <w:widowControl w:val="0"/>
                          <w:spacing w:line="256" w:lineRule="auto"/>
                          <w:rPr>
                            <w:b/>
                            <w:bCs/>
                          </w:rPr>
                        </w:pPr>
                      </w:p>
                      <w:p w14:paraId="28534B68" w14:textId="77777777" w:rsidR="00BA7683" w:rsidRDefault="00BA7683" w:rsidP="00BA7683">
                        <w:pPr>
                          <w:widowControl w:val="0"/>
                          <w:spacing w:line="256" w:lineRule="auto"/>
                          <w:rPr>
                            <w:b/>
                            <w:bCs/>
                          </w:rPr>
                        </w:pPr>
                      </w:p>
                      <w:p w14:paraId="47E070A5" w14:textId="77777777" w:rsidR="00BA7683" w:rsidRDefault="00BA7683" w:rsidP="00BA7683">
                        <w:pPr>
                          <w:widowControl w:val="0"/>
                          <w:spacing w:line="256" w:lineRule="auto"/>
                          <w:rPr>
                            <w:b/>
                            <w:bCs/>
                          </w:rPr>
                        </w:pPr>
                      </w:p>
                      <w:p w14:paraId="3B467B74" w14:textId="77777777" w:rsidR="00BA7683" w:rsidRDefault="00BA7683" w:rsidP="00BA7683">
                        <w:pPr>
                          <w:widowControl w:val="0"/>
                          <w:spacing w:line="256" w:lineRule="auto"/>
                          <w:rPr>
                            <w:b/>
                            <w:bCs/>
                          </w:rPr>
                        </w:pPr>
                      </w:p>
                      <w:p w14:paraId="4849858C" w14:textId="77777777" w:rsidR="00BA7683" w:rsidRDefault="00BA7683" w:rsidP="00BA7683">
                        <w:pPr>
                          <w:widowControl w:val="0"/>
                          <w:spacing w:line="256" w:lineRule="auto"/>
                          <w:rPr>
                            <w:b/>
                            <w:bCs/>
                          </w:rPr>
                        </w:pPr>
                      </w:p>
                      <w:p w14:paraId="40D6CA0F" w14:textId="77777777" w:rsidR="00BA7683" w:rsidRDefault="00BA7683" w:rsidP="00BA7683">
                        <w:pPr>
                          <w:widowControl w:val="0"/>
                          <w:spacing w:line="256" w:lineRule="auto"/>
                          <w:rPr>
                            <w:b/>
                            <w:bCs/>
                          </w:rPr>
                        </w:pPr>
                      </w:p>
                      <w:p w14:paraId="60E80258" w14:textId="77777777" w:rsidR="00BA7683" w:rsidRDefault="00BA7683" w:rsidP="00BA7683">
                        <w:pPr>
                          <w:widowControl w:val="0"/>
                          <w:spacing w:line="256" w:lineRule="auto"/>
                          <w:rPr>
                            <w:b/>
                            <w:bCs/>
                          </w:rPr>
                        </w:pPr>
                      </w:p>
                      <w:p w14:paraId="30BCD54D" w14:textId="77777777" w:rsidR="00BA7683" w:rsidRDefault="00BA7683" w:rsidP="00BA7683">
                        <w:pPr>
                          <w:widowControl w:val="0"/>
                          <w:spacing w:line="256" w:lineRule="auto"/>
                          <w:rPr>
                            <w:b/>
                            <w:bCs/>
                          </w:rPr>
                        </w:pPr>
                      </w:p>
                    </w:txbxContent>
                  </v:textbox>
                </v:shape>
                <v:line id="Straight Connector 94" o:spid="_x0000_s1041" style="position:absolute;visibility:visible;mso-wrap-style:square" from="10650,10745" to="11350,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" strokeweight=".5pt">
                  <v:stroke dashstyle="dash" joinstyle="miter"/>
                </v:line>
                <v:line id="Straight Connector 95" o:spid="_x0000_s1042" style="position:absolute;visibility:visible;mso-wrap-style:square" from="10648,10950" to="11348,10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" strokeweight=".5pt">
                  <v:stroke dashstyle="dash" joinstyle="miter"/>
                </v:line>
                <v:line id="Straight Connector 96" o:spid="_x0000_s1043" style="position:absolute;visibility:visible;mso-wrap-style:square" from="10650,11045" to="11350,1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" strokeweight=".5pt">
                  <v:stroke dashstyle="dash" joinstyle="miter"/>
                </v:line>
                <v:line id="Straight Connector 97" o:spid="_x0000_s1044" style="position:absolute;visibility:visible;mso-wrap-style:square" from="10654,11218" to="11354,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" strokeweight=".5pt">
                  <v:stroke dashstyle="dash" joinstyle="miter"/>
                </v:line>
              </v:group>
            </w:pict>
          </mc:Fallback>
        </mc:AlternateContent>
      </w:r>
    </w:p>
    <w:p w14:paraId="4905800E" w14:textId="77777777" w:rsidR="001A77B1" w:rsidRPr="001A77B1" w:rsidRDefault="001A77B1" w:rsidP="001A77B1">
      <w:pPr>
        <w:rPr>
          <w:lang w:eastAsia="en-US"/>
        </w:rPr>
      </w:pPr>
    </w:p>
    <w:p w14:paraId="150F8DC4" w14:textId="77777777" w:rsidR="001A77B1" w:rsidRDefault="001A77B1" w:rsidP="008C2B04">
      <w:pPr>
        <w:tabs>
          <w:tab w:val="left" w:pos="4968"/>
        </w:tabs>
        <w:rPr>
          <w:rFonts w:ascii="Century Gothic" w:hAnsi="Century Gothic"/>
          <w:sz w:val="22"/>
          <w:szCs w:val="22"/>
          <w:lang w:eastAsia="en-GB"/>
        </w:rPr>
      </w:pPr>
    </w:p>
    <w:p w14:paraId="5DFCD38C" w14:textId="7A010AFD" w:rsidR="008C2B04" w:rsidRDefault="008C2B04" w:rsidP="008C2B04">
      <w:pPr>
        <w:tabs>
          <w:tab w:val="left" w:pos="4968"/>
        </w:tabs>
        <w:rPr>
          <w:rFonts w:ascii="Century Gothic" w:hAnsi="Century Gothic"/>
          <w:sz w:val="22"/>
          <w:szCs w:val="22"/>
          <w:lang w:eastAsia="en-GB"/>
        </w:rPr>
      </w:pPr>
      <w:r w:rsidRPr="006D786F">
        <w:rPr>
          <w:rFonts w:ascii="Century Gothic" w:hAnsi="Century Gothic"/>
          <w:sz w:val="22"/>
          <w:szCs w:val="22"/>
          <w:lang w:eastAsia="en-GB"/>
        </w:rPr>
        <w:tab/>
      </w:r>
    </w:p>
    <w:p w14:paraId="50828DFE" w14:textId="77777777" w:rsidR="00BA7683" w:rsidRPr="00BA7683" w:rsidRDefault="00BA7683" w:rsidP="00BA7683">
      <w:pPr>
        <w:rPr>
          <w:lang w:eastAsia="en-GB"/>
        </w:rPr>
      </w:pPr>
    </w:p>
    <w:p w14:paraId="560B6B09" w14:textId="77777777" w:rsidR="00BA7683" w:rsidRPr="00BA7683" w:rsidRDefault="00BA7683" w:rsidP="00BA7683">
      <w:pPr>
        <w:rPr>
          <w:lang w:eastAsia="en-GB"/>
        </w:rPr>
      </w:pPr>
    </w:p>
    <w:p w14:paraId="5DA1C3C1" w14:textId="77777777" w:rsidR="00BA7683" w:rsidRPr="00BA7683" w:rsidRDefault="00BA7683" w:rsidP="00BA7683">
      <w:pPr>
        <w:rPr>
          <w:lang w:eastAsia="en-GB"/>
        </w:rPr>
      </w:pPr>
    </w:p>
    <w:p w14:paraId="1E15E5F7" w14:textId="77777777" w:rsidR="00BA7683" w:rsidRPr="00BA7683" w:rsidRDefault="00BA7683" w:rsidP="00BA7683">
      <w:pPr>
        <w:rPr>
          <w:lang w:eastAsia="en-GB"/>
        </w:rPr>
      </w:pPr>
    </w:p>
    <w:p w14:paraId="0447ABA2" w14:textId="77777777" w:rsidR="00BA7683" w:rsidRPr="00BA7683" w:rsidRDefault="00BA7683" w:rsidP="00BA7683">
      <w:pPr>
        <w:rPr>
          <w:lang w:eastAsia="en-GB"/>
        </w:rPr>
      </w:pPr>
    </w:p>
    <w:p w14:paraId="4F1CFDB4" w14:textId="77777777" w:rsidR="00BA7683" w:rsidRPr="00BA7683" w:rsidRDefault="00BA7683" w:rsidP="00BA7683">
      <w:pPr>
        <w:rPr>
          <w:lang w:eastAsia="en-GB"/>
        </w:rPr>
      </w:pPr>
    </w:p>
    <w:p w14:paraId="2BD2196E" w14:textId="77777777" w:rsidR="00BA7683" w:rsidRPr="00BA7683" w:rsidRDefault="00BA7683" w:rsidP="00BA7683">
      <w:pPr>
        <w:rPr>
          <w:lang w:eastAsia="en-GB"/>
        </w:rPr>
      </w:pPr>
    </w:p>
    <w:p w14:paraId="7ADC0C24" w14:textId="77777777" w:rsidR="00BA7683" w:rsidRPr="00BA7683" w:rsidRDefault="00BA7683" w:rsidP="00BA7683">
      <w:pPr>
        <w:rPr>
          <w:lang w:eastAsia="en-GB"/>
        </w:rPr>
      </w:pPr>
    </w:p>
    <w:p w14:paraId="0B5479AF" w14:textId="77777777" w:rsidR="00BA7683" w:rsidRPr="00BA7683" w:rsidRDefault="00BA7683" w:rsidP="00BA7683">
      <w:pPr>
        <w:rPr>
          <w:lang w:eastAsia="en-GB"/>
        </w:rPr>
      </w:pPr>
    </w:p>
    <w:p w14:paraId="47F7CAAE" w14:textId="77777777" w:rsidR="00BA7683" w:rsidRPr="00BA7683" w:rsidRDefault="00BA7683" w:rsidP="00BA7683">
      <w:pPr>
        <w:rPr>
          <w:lang w:eastAsia="en-GB"/>
        </w:rPr>
      </w:pPr>
    </w:p>
    <w:p w14:paraId="682D0A97" w14:textId="77777777" w:rsidR="00BA7683" w:rsidRPr="00BA7683" w:rsidRDefault="00BA7683" w:rsidP="00BA7683">
      <w:pPr>
        <w:rPr>
          <w:lang w:eastAsia="en-GB"/>
        </w:rPr>
      </w:pPr>
    </w:p>
    <w:p w14:paraId="3EEDF2EE" w14:textId="77777777" w:rsidR="00BA7683" w:rsidRPr="00BA7683" w:rsidRDefault="00BA7683" w:rsidP="00BA7683">
      <w:pPr>
        <w:rPr>
          <w:lang w:eastAsia="en-GB"/>
        </w:rPr>
      </w:pPr>
    </w:p>
    <w:p w14:paraId="4F2F8FC7" w14:textId="77777777" w:rsidR="00BA7683" w:rsidRPr="00BA7683" w:rsidRDefault="00BA7683" w:rsidP="00BA7683">
      <w:pPr>
        <w:rPr>
          <w:lang w:eastAsia="en-GB"/>
        </w:rPr>
      </w:pPr>
    </w:p>
    <w:p w14:paraId="491E8BDC" w14:textId="77777777" w:rsidR="00BA7683" w:rsidRPr="00BA7683" w:rsidRDefault="00BA7683" w:rsidP="00BA7683">
      <w:pPr>
        <w:rPr>
          <w:lang w:eastAsia="en-GB"/>
        </w:rPr>
      </w:pPr>
    </w:p>
    <w:p w14:paraId="729198F5" w14:textId="77777777" w:rsidR="00BA7683" w:rsidRPr="00BA7683" w:rsidRDefault="00BA7683" w:rsidP="00BA7683">
      <w:pPr>
        <w:rPr>
          <w:lang w:eastAsia="en-GB"/>
        </w:rPr>
      </w:pPr>
    </w:p>
    <w:p w14:paraId="351BE9EB" w14:textId="77777777" w:rsidR="00BA7683" w:rsidRPr="00BA7683" w:rsidRDefault="00BA7683" w:rsidP="00BA7683">
      <w:pPr>
        <w:rPr>
          <w:lang w:eastAsia="en-GB"/>
        </w:rPr>
      </w:pPr>
    </w:p>
    <w:p w14:paraId="41597A4D" w14:textId="77777777" w:rsidR="00BA7683" w:rsidRPr="00BA7683" w:rsidRDefault="00BA7683" w:rsidP="00BA7683">
      <w:pPr>
        <w:rPr>
          <w:lang w:eastAsia="en-GB"/>
        </w:rPr>
      </w:pPr>
    </w:p>
    <w:p w14:paraId="74C7ECD8" w14:textId="77777777" w:rsidR="00BA7683" w:rsidRPr="00BA7683" w:rsidRDefault="00BA7683" w:rsidP="00BA7683">
      <w:pPr>
        <w:rPr>
          <w:lang w:eastAsia="en-GB"/>
        </w:rPr>
      </w:pPr>
    </w:p>
    <w:p w14:paraId="1584E1C1" w14:textId="77777777" w:rsidR="00BA7683" w:rsidRPr="00BA7683" w:rsidRDefault="00BA7683" w:rsidP="00BA7683">
      <w:pPr>
        <w:rPr>
          <w:lang w:eastAsia="en-GB"/>
        </w:rPr>
      </w:pPr>
    </w:p>
    <w:p w14:paraId="05567E25" w14:textId="77777777" w:rsidR="00BA7683" w:rsidRPr="00BA7683" w:rsidRDefault="00BA7683" w:rsidP="00BA7683">
      <w:pPr>
        <w:rPr>
          <w:lang w:eastAsia="en-GB"/>
        </w:rPr>
      </w:pPr>
    </w:p>
    <w:p w14:paraId="3207F329" w14:textId="77777777" w:rsidR="00BA7683" w:rsidRPr="00BA7683" w:rsidRDefault="00BA7683" w:rsidP="00BA7683">
      <w:pPr>
        <w:rPr>
          <w:lang w:eastAsia="en-GB"/>
        </w:rPr>
      </w:pPr>
    </w:p>
    <w:p w14:paraId="32B65985" w14:textId="77777777" w:rsidR="00BA7683" w:rsidRPr="00BA7683" w:rsidRDefault="00BA7683" w:rsidP="00BA7683">
      <w:pPr>
        <w:rPr>
          <w:lang w:eastAsia="en-GB"/>
        </w:rPr>
      </w:pPr>
    </w:p>
    <w:p w14:paraId="27B5456F" w14:textId="77777777" w:rsidR="00BA7683" w:rsidRPr="00BA7683" w:rsidRDefault="00BA7683" w:rsidP="00BA7683">
      <w:pPr>
        <w:rPr>
          <w:lang w:eastAsia="en-GB"/>
        </w:rPr>
      </w:pPr>
    </w:p>
    <w:p w14:paraId="4FE2E809" w14:textId="77777777" w:rsidR="00BA7683" w:rsidRPr="00BA7683" w:rsidRDefault="00BA7683" w:rsidP="00BA7683">
      <w:pPr>
        <w:rPr>
          <w:lang w:eastAsia="en-GB"/>
        </w:rPr>
      </w:pPr>
    </w:p>
    <w:p w14:paraId="6169B0C6" w14:textId="77777777" w:rsidR="00BA7683" w:rsidRPr="00BA7683" w:rsidRDefault="00BA7683" w:rsidP="00BA7683">
      <w:pPr>
        <w:rPr>
          <w:lang w:eastAsia="en-GB"/>
        </w:rPr>
      </w:pPr>
    </w:p>
    <w:p w14:paraId="1DD28665" w14:textId="77777777" w:rsidR="00BA7683" w:rsidRPr="00BA7683" w:rsidRDefault="00BA7683" w:rsidP="00BA7683">
      <w:pPr>
        <w:rPr>
          <w:lang w:eastAsia="en-GB"/>
        </w:rPr>
      </w:pPr>
    </w:p>
    <w:p w14:paraId="681EAC6D" w14:textId="77777777" w:rsidR="00BA7683" w:rsidRPr="00BA7683" w:rsidRDefault="00BA7683" w:rsidP="00BA7683">
      <w:pPr>
        <w:rPr>
          <w:lang w:eastAsia="en-GB"/>
        </w:rPr>
      </w:pPr>
    </w:p>
    <w:p w14:paraId="084EB97A" w14:textId="77777777" w:rsidR="00BA7683" w:rsidRPr="00BA7683" w:rsidRDefault="00BA7683" w:rsidP="00BA7683">
      <w:pPr>
        <w:rPr>
          <w:lang w:eastAsia="en-GB"/>
        </w:rPr>
      </w:pPr>
    </w:p>
    <w:p w14:paraId="399FD8F4" w14:textId="77777777" w:rsidR="00BA7683" w:rsidRPr="00BA7683" w:rsidRDefault="00BA7683" w:rsidP="00BA7683">
      <w:pPr>
        <w:rPr>
          <w:lang w:eastAsia="en-GB"/>
        </w:rPr>
      </w:pPr>
    </w:p>
    <w:p w14:paraId="3C6B0779" w14:textId="77777777" w:rsidR="00BA7683" w:rsidRPr="00BA7683" w:rsidRDefault="00BA7683" w:rsidP="00BA7683">
      <w:pPr>
        <w:rPr>
          <w:lang w:eastAsia="en-GB"/>
        </w:rPr>
      </w:pPr>
    </w:p>
    <w:p w14:paraId="3DA27D9B" w14:textId="77777777" w:rsidR="00BA7683" w:rsidRPr="00BA7683" w:rsidRDefault="00BA7683" w:rsidP="00BA7683">
      <w:pPr>
        <w:rPr>
          <w:lang w:eastAsia="en-GB"/>
        </w:rPr>
      </w:pPr>
    </w:p>
    <w:p w14:paraId="715BDCF4" w14:textId="77777777" w:rsidR="00BA7683" w:rsidRDefault="00BA7683" w:rsidP="00BA7683">
      <w:pPr>
        <w:rPr>
          <w:rFonts w:ascii="Century Gothic" w:hAnsi="Century Gothic"/>
          <w:sz w:val="22"/>
          <w:szCs w:val="22"/>
          <w:lang w:eastAsia="en-GB"/>
        </w:rPr>
      </w:pPr>
    </w:p>
    <w:p w14:paraId="4EA9F5C0" w14:textId="77777777" w:rsidR="00BA7683" w:rsidRDefault="00BA7683" w:rsidP="00BA7683">
      <w:pPr>
        <w:rPr>
          <w:rFonts w:ascii="Century Gothic" w:hAnsi="Century Gothic"/>
          <w:sz w:val="22"/>
          <w:szCs w:val="22"/>
          <w:lang w:eastAsia="en-GB"/>
        </w:rPr>
      </w:pPr>
    </w:p>
    <w:p w14:paraId="70D83860" w14:textId="77777777" w:rsidR="00B2104C" w:rsidRDefault="00B2104C" w:rsidP="006B6AD3">
      <w:pPr>
        <w:suppressAutoHyphens w:val="0"/>
        <w:spacing w:after="160" w:line="259" w:lineRule="auto"/>
        <w:rPr>
          <w:lang w:eastAsia="en-GB"/>
        </w:rPr>
        <w:sectPr w:rsidR="00B2104C" w:rsidSect="008F7AA2">
          <w:headerReference w:type="default" r:id="rId19"/>
          <w:footerReference w:type="default" r:id="rId20"/>
          <w:pgSz w:w="11906" w:h="16838" w:code="9"/>
          <w:pgMar w:top="1440" w:right="1440" w:bottom="1440" w:left="1440" w:header="709" w:footer="709" w:gutter="0"/>
          <w:cols w:space="708"/>
          <w:docGrid w:linePitch="360"/>
        </w:sectPr>
      </w:pPr>
    </w:p>
    <w:p w14:paraId="4ED21DAE" w14:textId="77777777" w:rsidR="00B2104C" w:rsidRDefault="00B2104C" w:rsidP="00B2104C">
      <w:pPr>
        <w:rPr>
          <w:rFonts w:asciiTheme="minorHAnsi" w:hAnsiTheme="minorHAnsi" w:cstheme="minorBidi"/>
          <w:lang w:eastAsia="en-US"/>
        </w:rPr>
      </w:pPr>
      <w:r>
        <w:lastRenderedPageBreak/>
        <w:t xml:space="preserve">Please complete this form with as much information as possible. This form is to be handed in directly to a </w:t>
      </w:r>
      <w:proofErr w:type="gramStart"/>
      <w:r>
        <w:t>Manager</w:t>
      </w:r>
      <w:proofErr w:type="gramEnd"/>
      <w:r>
        <w:t xml:space="preserve"> and go straight to the Safeguarding Lead or Deputies (</w:t>
      </w:r>
      <w:hyperlink r:id="rId21" w:history="1">
        <w:r>
          <w:rPr>
            <w:rStyle w:val="Hyperlink"/>
            <w:b/>
          </w:rPr>
          <w:t>Safeguarding@activetameside.com</w:t>
        </w:r>
      </w:hyperlink>
      <w:r>
        <w:t xml:space="preserve">). The information is to only be used to protect those concerned. </w:t>
      </w:r>
    </w:p>
    <w:tbl>
      <w:tblPr>
        <w:tblStyle w:val="TableGrid"/>
        <w:tblW w:w="10485" w:type="dxa"/>
        <w:tblLook w:val="04A0" w:firstRow="1" w:lastRow="0" w:firstColumn="1" w:lastColumn="0" w:noHBand="0" w:noVBand="1"/>
      </w:tblPr>
      <w:tblGrid>
        <w:gridCol w:w="2254"/>
        <w:gridCol w:w="2254"/>
        <w:gridCol w:w="874"/>
        <w:gridCol w:w="2835"/>
        <w:gridCol w:w="2268"/>
      </w:tblGrid>
      <w:tr w:rsidR="00B2104C" w14:paraId="7095E0A3" w14:textId="77777777" w:rsidTr="00977689">
        <w:trPr>
          <w:trHeight w:val="397"/>
        </w:trPr>
        <w:tc>
          <w:tcPr>
            <w:tcW w:w="450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C972FA" w14:textId="77777777" w:rsidR="00B2104C" w:rsidRDefault="00B2104C">
            <w:r>
              <w:t>Date &amp; Time of Incident / Concern</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644CC7B2" w14:textId="77777777" w:rsidR="00B2104C" w:rsidRDefault="00B2104C"/>
        </w:tc>
      </w:tr>
      <w:tr w:rsidR="00B2104C" w14:paraId="68516414" w14:textId="77777777" w:rsidTr="00977689">
        <w:trPr>
          <w:trHeight w:val="397"/>
        </w:trPr>
        <w:tc>
          <w:tcPr>
            <w:tcW w:w="450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D7B969" w14:textId="77777777" w:rsidR="00B2104C" w:rsidRDefault="00B2104C">
            <w:r>
              <w:t>Is this about a child or vulnerable adult?</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2EF0D613" w14:textId="77777777" w:rsidR="00B2104C" w:rsidRDefault="00B2104C"/>
        </w:tc>
      </w:tr>
      <w:tr w:rsidR="00B2104C" w14:paraId="532EB1B7" w14:textId="77777777" w:rsidTr="00977689">
        <w:trPr>
          <w:trHeight w:val="397"/>
        </w:trPr>
        <w:tc>
          <w:tcPr>
            <w:tcW w:w="2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79308E" w14:textId="77777777" w:rsidR="00B2104C" w:rsidRDefault="00B2104C">
            <w:r>
              <w:t xml:space="preserve">Name </w:t>
            </w:r>
          </w:p>
        </w:tc>
        <w:tc>
          <w:tcPr>
            <w:tcW w:w="2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487088" w14:textId="77777777" w:rsidR="00B2104C" w:rsidRDefault="00B2104C">
            <w:r>
              <w:t>DOB</w:t>
            </w:r>
          </w:p>
        </w:tc>
        <w:tc>
          <w:tcPr>
            <w:tcW w:w="3709" w:type="dxa"/>
            <w:gridSpan w:val="2"/>
            <w:tcBorders>
              <w:top w:val="single" w:sz="4" w:space="0" w:color="auto"/>
              <w:left w:val="single" w:sz="4" w:space="0" w:color="auto"/>
              <w:bottom w:val="single" w:sz="4" w:space="0" w:color="auto"/>
              <w:right w:val="single" w:sz="4" w:space="0" w:color="auto"/>
            </w:tcBorders>
            <w:vAlign w:val="center"/>
          </w:tcPr>
          <w:p w14:paraId="2711ED0C" w14:textId="77777777" w:rsidR="00B2104C" w:rsidRDefault="00B2104C"/>
        </w:tc>
        <w:tc>
          <w:tcPr>
            <w:tcW w:w="2268" w:type="dxa"/>
            <w:tcBorders>
              <w:top w:val="single" w:sz="4" w:space="0" w:color="auto"/>
              <w:left w:val="single" w:sz="4" w:space="0" w:color="auto"/>
              <w:bottom w:val="single" w:sz="4" w:space="0" w:color="auto"/>
              <w:right w:val="single" w:sz="4" w:space="0" w:color="auto"/>
            </w:tcBorders>
            <w:vAlign w:val="center"/>
          </w:tcPr>
          <w:p w14:paraId="75BF9E74" w14:textId="77777777" w:rsidR="00B2104C" w:rsidRDefault="00B2104C"/>
        </w:tc>
      </w:tr>
      <w:tr w:rsidR="00B2104C" w14:paraId="4D63B1F9" w14:textId="77777777" w:rsidTr="00977689">
        <w:trPr>
          <w:trHeight w:val="705"/>
        </w:trPr>
        <w:tc>
          <w:tcPr>
            <w:tcW w:w="450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6490C6" w14:textId="77777777" w:rsidR="00B2104C" w:rsidRDefault="00B2104C">
            <w:r>
              <w:t xml:space="preserve">Address </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4A12C6DC" w14:textId="77777777" w:rsidR="00B2104C" w:rsidRDefault="00B2104C"/>
        </w:tc>
      </w:tr>
      <w:tr w:rsidR="00B2104C" w14:paraId="4F308600" w14:textId="77777777" w:rsidTr="00977689">
        <w:trPr>
          <w:trHeight w:val="971"/>
        </w:trPr>
        <w:tc>
          <w:tcPr>
            <w:tcW w:w="450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AF8550" w14:textId="77777777" w:rsidR="00B2104C" w:rsidRDefault="00B2104C">
            <w:r>
              <w:t>Association to the organisation</w:t>
            </w:r>
          </w:p>
          <w:p w14:paraId="5C99F819" w14:textId="77777777" w:rsidR="00B2104C" w:rsidRDefault="00B2104C">
            <w:r>
              <w:rPr>
                <w:sz w:val="20"/>
                <w:szCs w:val="20"/>
              </w:rPr>
              <w:t>(employee, client/</w:t>
            </w:r>
            <w:proofErr w:type="gramStart"/>
            <w:r>
              <w:rPr>
                <w:sz w:val="20"/>
                <w:szCs w:val="20"/>
              </w:rPr>
              <w:t>customer</w:t>
            </w:r>
            <w:proofErr w:type="gramEnd"/>
            <w:r>
              <w:rPr>
                <w:sz w:val="20"/>
                <w:szCs w:val="20"/>
              </w:rPr>
              <w:t xml:space="preserve"> and which service area/facility they attend)</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19CFAD1A" w14:textId="77777777" w:rsidR="00B2104C" w:rsidRDefault="00B2104C"/>
        </w:tc>
      </w:tr>
      <w:tr w:rsidR="00B2104C" w14:paraId="2487CB8E" w14:textId="77777777" w:rsidTr="00977689">
        <w:trPr>
          <w:trHeight w:val="715"/>
        </w:trPr>
        <w:tc>
          <w:tcPr>
            <w:tcW w:w="450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9199C0" w14:textId="77777777" w:rsidR="00B2104C" w:rsidRDefault="00B2104C">
            <w:r>
              <w:t>To your knowledge is this person open to any other services?</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53C415DE" w14:textId="77777777" w:rsidR="00B2104C" w:rsidRDefault="00B2104C"/>
        </w:tc>
      </w:tr>
      <w:tr w:rsidR="00B2104C" w14:paraId="5D7311AF" w14:textId="77777777" w:rsidTr="00977689">
        <w:trPr>
          <w:trHeight w:val="967"/>
        </w:trPr>
        <w:tc>
          <w:tcPr>
            <w:tcW w:w="1048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98BB44" w14:textId="77777777" w:rsidR="00B2104C" w:rsidRDefault="00B2104C">
            <w:r>
              <w:t xml:space="preserve">Details of your Safeguarding Incident / Concern </w:t>
            </w:r>
          </w:p>
          <w:p w14:paraId="6654C76A" w14:textId="77777777" w:rsidR="00B2104C" w:rsidRDefault="00B2104C">
            <w:pPr>
              <w:rPr>
                <w:sz w:val="20"/>
                <w:szCs w:val="20"/>
              </w:rPr>
            </w:pPr>
            <w:r>
              <w:rPr>
                <w:sz w:val="20"/>
                <w:szCs w:val="20"/>
              </w:rPr>
              <w:t xml:space="preserve">(A) Describe what has happened, when and where, (B) What are the person at risk’s views about this (C) Describe the risks or any injuries or harm experienced by the person at risk (D) Is there a frequency/pattern? (E) Is there anyone else involved? </w:t>
            </w:r>
          </w:p>
        </w:tc>
      </w:tr>
      <w:tr w:rsidR="00B2104C" w14:paraId="35863648" w14:textId="77777777" w:rsidTr="00977689">
        <w:trPr>
          <w:trHeight w:val="5091"/>
        </w:trPr>
        <w:tc>
          <w:tcPr>
            <w:tcW w:w="10485" w:type="dxa"/>
            <w:gridSpan w:val="5"/>
            <w:tcBorders>
              <w:top w:val="single" w:sz="4" w:space="0" w:color="auto"/>
              <w:left w:val="single" w:sz="4" w:space="0" w:color="auto"/>
              <w:bottom w:val="single" w:sz="4" w:space="0" w:color="auto"/>
              <w:right w:val="single" w:sz="4" w:space="0" w:color="auto"/>
            </w:tcBorders>
          </w:tcPr>
          <w:p w14:paraId="227A6129" w14:textId="77777777" w:rsidR="00B2104C" w:rsidRDefault="00B2104C"/>
          <w:p w14:paraId="4BEE1BAA" w14:textId="77777777" w:rsidR="00B2104C" w:rsidRDefault="00B2104C"/>
          <w:p w14:paraId="08A82453" w14:textId="77777777" w:rsidR="00B2104C" w:rsidRDefault="00B2104C"/>
        </w:tc>
      </w:tr>
      <w:tr w:rsidR="00B2104C" w14:paraId="389D3B5E" w14:textId="77777777" w:rsidTr="00977689">
        <w:tc>
          <w:tcPr>
            <w:tcW w:w="10485" w:type="dxa"/>
            <w:gridSpan w:val="5"/>
            <w:tcBorders>
              <w:top w:val="single" w:sz="4" w:space="0" w:color="auto"/>
              <w:left w:val="nil"/>
              <w:bottom w:val="single" w:sz="4" w:space="0" w:color="auto"/>
              <w:right w:val="nil"/>
            </w:tcBorders>
          </w:tcPr>
          <w:p w14:paraId="78DD2F7C" w14:textId="77777777" w:rsidR="00B2104C" w:rsidRDefault="00B2104C">
            <w:pPr>
              <w:tabs>
                <w:tab w:val="left" w:pos="2625"/>
              </w:tabs>
              <w:rPr>
                <w:sz w:val="16"/>
                <w:szCs w:val="16"/>
              </w:rPr>
            </w:pPr>
          </w:p>
          <w:p w14:paraId="5873A540" w14:textId="77777777" w:rsidR="00B2104C" w:rsidRDefault="00B2104C">
            <w:r>
              <w:t xml:space="preserve">If appropriate, has a body map been completed?          </w:t>
            </w:r>
            <w:sdt>
              <w:sdtPr>
                <w:id w:val="105295766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Yes                 </w:t>
            </w:r>
            <w:sdt>
              <w:sdtPr>
                <w:id w:val="190286678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No</w:t>
            </w:r>
          </w:p>
          <w:p w14:paraId="6797762B" w14:textId="77777777" w:rsidR="00B2104C" w:rsidRDefault="00B2104C">
            <w:pPr>
              <w:rPr>
                <w:sz w:val="16"/>
                <w:szCs w:val="16"/>
              </w:rPr>
            </w:pPr>
          </w:p>
        </w:tc>
      </w:tr>
      <w:tr w:rsidR="00B2104C" w14:paraId="019D1465" w14:textId="77777777" w:rsidTr="00977689">
        <w:trPr>
          <w:trHeight w:val="561"/>
        </w:trPr>
        <w:tc>
          <w:tcPr>
            <w:tcW w:w="1048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FB66A2" w14:textId="77777777" w:rsidR="00B2104C" w:rsidRDefault="00B2104C">
            <w:r>
              <w:t>What does the person at risk want to happen now? Has a conversation with the individual taken place?</w:t>
            </w:r>
          </w:p>
        </w:tc>
      </w:tr>
      <w:tr w:rsidR="00B2104C" w14:paraId="0EAB8DA3" w14:textId="77777777" w:rsidTr="00977689">
        <w:trPr>
          <w:trHeight w:val="2268"/>
        </w:trPr>
        <w:tc>
          <w:tcPr>
            <w:tcW w:w="10485" w:type="dxa"/>
            <w:gridSpan w:val="5"/>
            <w:tcBorders>
              <w:top w:val="single" w:sz="4" w:space="0" w:color="auto"/>
              <w:left w:val="single" w:sz="4" w:space="0" w:color="auto"/>
              <w:bottom w:val="single" w:sz="4" w:space="0" w:color="auto"/>
              <w:right w:val="single" w:sz="4" w:space="0" w:color="auto"/>
            </w:tcBorders>
          </w:tcPr>
          <w:p w14:paraId="02241B5F" w14:textId="77777777" w:rsidR="00B2104C" w:rsidRDefault="00B2104C"/>
          <w:p w14:paraId="3E3ACA39" w14:textId="77777777" w:rsidR="00B2104C" w:rsidRDefault="00B2104C"/>
          <w:p w14:paraId="706CB4B2" w14:textId="77777777" w:rsidR="00B2104C" w:rsidRDefault="00B2104C"/>
          <w:p w14:paraId="155CF85E" w14:textId="77777777" w:rsidR="00B2104C" w:rsidRDefault="00B2104C"/>
          <w:p w14:paraId="2AB0F09D" w14:textId="77777777" w:rsidR="00B2104C" w:rsidRDefault="00B2104C"/>
          <w:p w14:paraId="610B6EEE" w14:textId="77777777" w:rsidR="00B2104C" w:rsidRDefault="00B2104C"/>
        </w:tc>
      </w:tr>
      <w:tr w:rsidR="00B2104C" w14:paraId="3C783EB1" w14:textId="77777777" w:rsidTr="00977689">
        <w:tc>
          <w:tcPr>
            <w:tcW w:w="4508" w:type="dxa"/>
            <w:gridSpan w:val="2"/>
            <w:tcBorders>
              <w:top w:val="nil"/>
              <w:left w:val="nil"/>
              <w:bottom w:val="nil"/>
              <w:right w:val="nil"/>
            </w:tcBorders>
          </w:tcPr>
          <w:p w14:paraId="74EBC195" w14:textId="77777777" w:rsidR="00B2104C" w:rsidRDefault="00B2104C"/>
          <w:p w14:paraId="53729B6B" w14:textId="760690BE" w:rsidR="00B2104C" w:rsidRDefault="00B2104C">
            <w:r>
              <w:t>Is the person aware of the referral?</w:t>
            </w:r>
          </w:p>
          <w:p w14:paraId="6EC12FC2" w14:textId="77777777" w:rsidR="00B2104C" w:rsidRDefault="00B2104C">
            <w:pPr>
              <w:rPr>
                <w:sz w:val="14"/>
                <w:szCs w:val="14"/>
              </w:rPr>
            </w:pPr>
          </w:p>
        </w:tc>
        <w:tc>
          <w:tcPr>
            <w:tcW w:w="5977" w:type="dxa"/>
            <w:gridSpan w:val="3"/>
            <w:tcBorders>
              <w:top w:val="nil"/>
              <w:left w:val="nil"/>
              <w:bottom w:val="nil"/>
              <w:right w:val="nil"/>
            </w:tcBorders>
          </w:tcPr>
          <w:p w14:paraId="04522828" w14:textId="77777777" w:rsidR="00B2104C" w:rsidRDefault="00B2104C"/>
          <w:p w14:paraId="5EDB319D" w14:textId="77777777" w:rsidR="00B2104C" w:rsidRDefault="00ED7E97">
            <w:sdt>
              <w:sdtPr>
                <w:id w:val="-110541870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7312671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w:t>
            </w:r>
          </w:p>
          <w:p w14:paraId="1A0B3EE3" w14:textId="77777777" w:rsidR="00B2104C" w:rsidRDefault="00B2104C">
            <w:pPr>
              <w:rPr>
                <w:sz w:val="16"/>
                <w:szCs w:val="16"/>
              </w:rPr>
            </w:pPr>
          </w:p>
        </w:tc>
      </w:tr>
      <w:tr w:rsidR="00B2104C" w14:paraId="333D5039" w14:textId="77777777" w:rsidTr="00977689">
        <w:tc>
          <w:tcPr>
            <w:tcW w:w="4508" w:type="dxa"/>
            <w:gridSpan w:val="2"/>
            <w:tcBorders>
              <w:top w:val="nil"/>
              <w:left w:val="nil"/>
              <w:bottom w:val="nil"/>
              <w:right w:val="nil"/>
            </w:tcBorders>
            <w:hideMark/>
          </w:tcPr>
          <w:p w14:paraId="6C09D6ED" w14:textId="77777777" w:rsidR="00B2104C" w:rsidRDefault="00B2104C">
            <w:r>
              <w:t>Has the person at risk, given consent for these concerns to be raised?</w:t>
            </w:r>
          </w:p>
        </w:tc>
        <w:tc>
          <w:tcPr>
            <w:tcW w:w="5977" w:type="dxa"/>
            <w:gridSpan w:val="3"/>
            <w:tcBorders>
              <w:top w:val="nil"/>
              <w:left w:val="nil"/>
              <w:bottom w:val="nil"/>
              <w:right w:val="nil"/>
            </w:tcBorders>
          </w:tcPr>
          <w:p w14:paraId="50873F01" w14:textId="77777777" w:rsidR="00B2104C" w:rsidRDefault="00ED7E97">
            <w:sdt>
              <w:sdtPr>
                <w:id w:val="1650862388"/>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192175597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                   </w:t>
            </w:r>
            <w:sdt>
              <w:sdtPr>
                <w:id w:val="29781180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Not Sure</w:t>
            </w:r>
          </w:p>
          <w:p w14:paraId="6F88DB68" w14:textId="77777777" w:rsidR="00B2104C" w:rsidRDefault="00B2104C"/>
          <w:p w14:paraId="70562102" w14:textId="77777777" w:rsidR="00B2104C" w:rsidRDefault="00B2104C">
            <w:pPr>
              <w:rPr>
                <w:sz w:val="14"/>
                <w:szCs w:val="14"/>
              </w:rPr>
            </w:pPr>
          </w:p>
        </w:tc>
      </w:tr>
      <w:tr w:rsidR="00B2104C" w14:paraId="4556F9DA" w14:textId="77777777" w:rsidTr="00977689">
        <w:tc>
          <w:tcPr>
            <w:tcW w:w="4508" w:type="dxa"/>
            <w:gridSpan w:val="2"/>
            <w:tcBorders>
              <w:top w:val="nil"/>
              <w:left w:val="nil"/>
              <w:bottom w:val="nil"/>
              <w:right w:val="nil"/>
            </w:tcBorders>
            <w:hideMark/>
          </w:tcPr>
          <w:p w14:paraId="523B7658" w14:textId="77777777" w:rsidR="00B2104C" w:rsidRDefault="00B2104C">
            <w:pPr>
              <w:rPr>
                <w:sz w:val="16"/>
                <w:szCs w:val="16"/>
              </w:rPr>
            </w:pPr>
            <w:r>
              <w:t>Did the person have mental capacity to give consent?</w:t>
            </w:r>
          </w:p>
        </w:tc>
        <w:tc>
          <w:tcPr>
            <w:tcW w:w="5977" w:type="dxa"/>
            <w:gridSpan w:val="3"/>
            <w:tcBorders>
              <w:top w:val="nil"/>
              <w:left w:val="nil"/>
              <w:bottom w:val="nil"/>
              <w:right w:val="nil"/>
            </w:tcBorders>
          </w:tcPr>
          <w:p w14:paraId="4E37ED6D" w14:textId="77777777" w:rsidR="00B2104C" w:rsidRDefault="00ED7E97">
            <w:sdt>
              <w:sdtPr>
                <w:id w:val="2130742144"/>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112602223"/>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                   </w:t>
            </w:r>
            <w:sdt>
              <w:sdtPr>
                <w:id w:val="-1131630235"/>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Not Sure</w:t>
            </w:r>
          </w:p>
          <w:p w14:paraId="529C582C" w14:textId="77777777" w:rsidR="00B2104C" w:rsidRDefault="00B2104C">
            <w:pPr>
              <w:rPr>
                <w:sz w:val="14"/>
                <w:szCs w:val="14"/>
              </w:rPr>
            </w:pPr>
          </w:p>
          <w:p w14:paraId="52EF6733" w14:textId="77777777" w:rsidR="00B2104C" w:rsidRDefault="00B2104C"/>
        </w:tc>
      </w:tr>
      <w:tr w:rsidR="00B2104C" w14:paraId="1126BB9F" w14:textId="77777777" w:rsidTr="00977689">
        <w:tc>
          <w:tcPr>
            <w:tcW w:w="4508" w:type="dxa"/>
            <w:gridSpan w:val="2"/>
            <w:tcBorders>
              <w:top w:val="nil"/>
              <w:left w:val="nil"/>
              <w:bottom w:val="nil"/>
              <w:right w:val="nil"/>
            </w:tcBorders>
            <w:hideMark/>
          </w:tcPr>
          <w:p w14:paraId="34BBF05F" w14:textId="77777777" w:rsidR="00B2104C" w:rsidRDefault="00B2104C">
            <w:r>
              <w:t>Are there others at risk?</w:t>
            </w:r>
          </w:p>
        </w:tc>
        <w:tc>
          <w:tcPr>
            <w:tcW w:w="5977" w:type="dxa"/>
            <w:gridSpan w:val="3"/>
            <w:tcBorders>
              <w:top w:val="nil"/>
              <w:left w:val="nil"/>
              <w:bottom w:val="nil"/>
              <w:right w:val="nil"/>
            </w:tcBorders>
          </w:tcPr>
          <w:p w14:paraId="29012DA0" w14:textId="77777777" w:rsidR="00B2104C" w:rsidRDefault="00ED7E97">
            <w:sdt>
              <w:sdtPr>
                <w:id w:val="-32809454"/>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642776945"/>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                   </w:t>
            </w:r>
            <w:sdt>
              <w:sdtPr>
                <w:id w:val="20314220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Not Sure</w:t>
            </w:r>
          </w:p>
          <w:p w14:paraId="2D40270C" w14:textId="77777777" w:rsidR="00B2104C" w:rsidRDefault="00B2104C"/>
        </w:tc>
      </w:tr>
      <w:tr w:rsidR="00B2104C" w14:paraId="7A975467" w14:textId="77777777" w:rsidTr="00977689">
        <w:trPr>
          <w:trHeight w:val="474"/>
        </w:trPr>
        <w:tc>
          <w:tcPr>
            <w:tcW w:w="1048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F88873" w14:textId="77777777" w:rsidR="00B2104C" w:rsidRDefault="00B2104C">
            <w:r>
              <w:t xml:space="preserve">What actions have you taken? </w:t>
            </w:r>
          </w:p>
        </w:tc>
      </w:tr>
      <w:tr w:rsidR="00B2104C" w14:paraId="7732B797" w14:textId="77777777" w:rsidTr="00977689">
        <w:trPr>
          <w:trHeight w:val="3558"/>
        </w:trPr>
        <w:tc>
          <w:tcPr>
            <w:tcW w:w="10485" w:type="dxa"/>
            <w:gridSpan w:val="5"/>
            <w:tcBorders>
              <w:top w:val="single" w:sz="4" w:space="0" w:color="auto"/>
              <w:left w:val="single" w:sz="4" w:space="0" w:color="auto"/>
              <w:bottom w:val="single" w:sz="4" w:space="0" w:color="auto"/>
              <w:right w:val="single" w:sz="4" w:space="0" w:color="auto"/>
            </w:tcBorders>
          </w:tcPr>
          <w:p w14:paraId="1A8DEF34" w14:textId="77777777" w:rsidR="00B2104C" w:rsidRDefault="00B2104C"/>
          <w:p w14:paraId="521E5410" w14:textId="77777777" w:rsidR="00B2104C" w:rsidRDefault="00B2104C"/>
          <w:p w14:paraId="708BD029" w14:textId="77777777" w:rsidR="00B2104C" w:rsidRDefault="00B2104C"/>
          <w:p w14:paraId="3EBDB9BE" w14:textId="77777777" w:rsidR="00B2104C" w:rsidRDefault="00B2104C"/>
          <w:p w14:paraId="0F8B89D0" w14:textId="77777777" w:rsidR="00B2104C" w:rsidRDefault="00B2104C"/>
        </w:tc>
      </w:tr>
      <w:tr w:rsidR="00B2104C" w14:paraId="2C543D2F" w14:textId="77777777" w:rsidTr="00977689">
        <w:tc>
          <w:tcPr>
            <w:tcW w:w="5382" w:type="dxa"/>
            <w:gridSpan w:val="3"/>
            <w:tcBorders>
              <w:top w:val="single" w:sz="4" w:space="0" w:color="auto"/>
              <w:left w:val="nil"/>
              <w:bottom w:val="nil"/>
              <w:right w:val="nil"/>
            </w:tcBorders>
          </w:tcPr>
          <w:p w14:paraId="6FBA238C" w14:textId="77777777" w:rsidR="00B2104C" w:rsidRDefault="00B2104C"/>
          <w:p w14:paraId="52F2B043" w14:textId="77777777" w:rsidR="00B2104C" w:rsidRDefault="00B2104C">
            <w:r>
              <w:t>Have the police been informed?</w:t>
            </w:r>
          </w:p>
        </w:tc>
        <w:tc>
          <w:tcPr>
            <w:tcW w:w="5103" w:type="dxa"/>
            <w:gridSpan w:val="2"/>
            <w:tcBorders>
              <w:top w:val="single" w:sz="4" w:space="0" w:color="auto"/>
              <w:left w:val="nil"/>
              <w:bottom w:val="nil"/>
              <w:right w:val="nil"/>
            </w:tcBorders>
          </w:tcPr>
          <w:p w14:paraId="4360E4AA" w14:textId="77777777" w:rsidR="00B2104C" w:rsidRDefault="00B2104C"/>
          <w:p w14:paraId="77311DEE" w14:textId="77777777" w:rsidR="00B2104C" w:rsidRDefault="00ED7E97">
            <w:sdt>
              <w:sdtPr>
                <w:id w:val="156274687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154039472"/>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w:t>
            </w:r>
          </w:p>
          <w:p w14:paraId="32561AF0" w14:textId="77777777" w:rsidR="00B2104C" w:rsidRDefault="00B2104C">
            <w:pPr>
              <w:rPr>
                <w:sz w:val="18"/>
                <w:szCs w:val="18"/>
              </w:rPr>
            </w:pPr>
          </w:p>
        </w:tc>
      </w:tr>
      <w:tr w:rsidR="00B2104C" w14:paraId="3F7539A2" w14:textId="77777777" w:rsidTr="00977689">
        <w:tc>
          <w:tcPr>
            <w:tcW w:w="5382" w:type="dxa"/>
            <w:gridSpan w:val="3"/>
            <w:tcBorders>
              <w:top w:val="nil"/>
              <w:left w:val="nil"/>
              <w:bottom w:val="nil"/>
              <w:right w:val="nil"/>
            </w:tcBorders>
            <w:hideMark/>
          </w:tcPr>
          <w:p w14:paraId="36BBFF4E" w14:textId="77777777" w:rsidR="00B2104C" w:rsidRDefault="00B2104C">
            <w:r>
              <w:t>Has medical intervention been sough?</w:t>
            </w:r>
          </w:p>
        </w:tc>
        <w:tc>
          <w:tcPr>
            <w:tcW w:w="5103" w:type="dxa"/>
            <w:gridSpan w:val="2"/>
            <w:tcBorders>
              <w:top w:val="nil"/>
              <w:left w:val="nil"/>
              <w:bottom w:val="nil"/>
              <w:right w:val="nil"/>
            </w:tcBorders>
          </w:tcPr>
          <w:p w14:paraId="653E14E5" w14:textId="77777777" w:rsidR="00B2104C" w:rsidRDefault="00ED7E97">
            <w:sdt>
              <w:sdtPr>
                <w:id w:val="2008318443"/>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1931544117"/>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w:t>
            </w:r>
          </w:p>
          <w:p w14:paraId="19B492EC" w14:textId="77777777" w:rsidR="00B2104C" w:rsidRDefault="00B2104C">
            <w:pPr>
              <w:rPr>
                <w:sz w:val="18"/>
                <w:szCs w:val="18"/>
              </w:rPr>
            </w:pPr>
          </w:p>
        </w:tc>
      </w:tr>
      <w:tr w:rsidR="00B2104C" w14:paraId="21B7CF99" w14:textId="77777777" w:rsidTr="00977689">
        <w:tc>
          <w:tcPr>
            <w:tcW w:w="5382" w:type="dxa"/>
            <w:gridSpan w:val="3"/>
            <w:tcBorders>
              <w:top w:val="nil"/>
              <w:left w:val="nil"/>
              <w:bottom w:val="single" w:sz="4" w:space="0" w:color="auto"/>
              <w:right w:val="nil"/>
            </w:tcBorders>
            <w:hideMark/>
          </w:tcPr>
          <w:p w14:paraId="241BA67C" w14:textId="77777777" w:rsidR="00B2104C" w:rsidRDefault="00B2104C">
            <w:r>
              <w:t>Where appropriate have family been made aware?</w:t>
            </w:r>
          </w:p>
          <w:p w14:paraId="0F30C3C9" w14:textId="77777777" w:rsidR="00B2104C" w:rsidRDefault="00B2104C"/>
        </w:tc>
        <w:tc>
          <w:tcPr>
            <w:tcW w:w="5103" w:type="dxa"/>
            <w:gridSpan w:val="2"/>
            <w:tcBorders>
              <w:top w:val="nil"/>
              <w:left w:val="nil"/>
              <w:bottom w:val="single" w:sz="4" w:space="0" w:color="auto"/>
              <w:right w:val="nil"/>
            </w:tcBorders>
          </w:tcPr>
          <w:p w14:paraId="5CD3B7E1" w14:textId="77777777" w:rsidR="00B2104C" w:rsidRDefault="00ED7E97">
            <w:sdt>
              <w:sdtPr>
                <w:id w:val="486220763"/>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Yes                 </w:t>
            </w:r>
            <w:sdt>
              <w:sdtPr>
                <w:id w:val="-1184591290"/>
                <w14:checkbox>
                  <w14:checked w14:val="0"/>
                  <w14:checkedState w14:val="2612" w14:font="MS Gothic"/>
                  <w14:uncheckedState w14:val="2610" w14:font="MS Gothic"/>
                </w14:checkbox>
              </w:sdtPr>
              <w:sdtEndPr/>
              <w:sdtContent>
                <w:r w:rsidR="00B2104C">
                  <w:rPr>
                    <w:rFonts w:ascii="MS Gothic" w:eastAsia="MS Gothic" w:hAnsi="MS Gothic" w:hint="eastAsia"/>
                    <w:lang w:val="en-US"/>
                  </w:rPr>
                  <w:t>☐</w:t>
                </w:r>
              </w:sdtContent>
            </w:sdt>
            <w:r w:rsidR="00B2104C">
              <w:t xml:space="preserve"> No</w:t>
            </w:r>
          </w:p>
          <w:p w14:paraId="414225FA" w14:textId="77777777" w:rsidR="00B2104C" w:rsidRDefault="00B2104C"/>
        </w:tc>
      </w:tr>
      <w:tr w:rsidR="00B2104C" w14:paraId="62554F3A" w14:textId="77777777" w:rsidTr="00977689">
        <w:trPr>
          <w:trHeight w:val="805"/>
        </w:trPr>
        <w:tc>
          <w:tcPr>
            <w:tcW w:w="1048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A3EA04" w14:textId="77777777" w:rsidR="00B2104C" w:rsidRDefault="00B2104C">
            <w:r>
              <w:t>Anything else we need to know? Include any safety or confidentiality issues that may impact on how the concern is acted upon</w:t>
            </w:r>
          </w:p>
        </w:tc>
      </w:tr>
      <w:tr w:rsidR="00B2104C" w14:paraId="2F8E6E62" w14:textId="77777777" w:rsidTr="00977689">
        <w:trPr>
          <w:trHeight w:val="3734"/>
        </w:trPr>
        <w:tc>
          <w:tcPr>
            <w:tcW w:w="10485" w:type="dxa"/>
            <w:gridSpan w:val="5"/>
            <w:tcBorders>
              <w:top w:val="single" w:sz="4" w:space="0" w:color="auto"/>
              <w:left w:val="single" w:sz="4" w:space="0" w:color="auto"/>
              <w:bottom w:val="single" w:sz="4" w:space="0" w:color="auto"/>
              <w:right w:val="single" w:sz="4" w:space="0" w:color="auto"/>
            </w:tcBorders>
          </w:tcPr>
          <w:p w14:paraId="7DCD519D" w14:textId="77777777" w:rsidR="00B2104C" w:rsidRDefault="00B2104C"/>
          <w:p w14:paraId="48C0E34E" w14:textId="77777777" w:rsidR="00B2104C" w:rsidRDefault="00B2104C"/>
          <w:p w14:paraId="2ADCF723" w14:textId="77777777" w:rsidR="00B2104C" w:rsidRDefault="00B2104C"/>
          <w:p w14:paraId="7A01BE59" w14:textId="77777777" w:rsidR="00B2104C" w:rsidRDefault="00B2104C"/>
          <w:p w14:paraId="2FF044DC" w14:textId="77777777" w:rsidR="00B2104C" w:rsidRDefault="00B2104C"/>
        </w:tc>
      </w:tr>
    </w:tbl>
    <w:p w14:paraId="062D83DD" w14:textId="77777777" w:rsidR="00B2104C" w:rsidRDefault="00B2104C" w:rsidP="00B2104C">
      <w:pPr>
        <w:rPr>
          <w:rFonts w:asciiTheme="minorHAnsi" w:hAnsiTheme="minorHAnsi" w:cstheme="minorBidi"/>
          <w:kern w:val="2"/>
          <w:sz w:val="4"/>
          <w:szCs w:val="4"/>
          <w:lang w:eastAsia="en-US"/>
          <w14:ligatures w14:val="standardContextual"/>
        </w:rPr>
      </w:pPr>
    </w:p>
    <w:tbl>
      <w:tblPr>
        <w:tblStyle w:val="TableGrid"/>
        <w:tblW w:w="10485" w:type="dxa"/>
        <w:tblLook w:val="04A0" w:firstRow="1" w:lastRow="0" w:firstColumn="1" w:lastColumn="0" w:noHBand="0" w:noVBand="1"/>
      </w:tblPr>
      <w:tblGrid>
        <w:gridCol w:w="4106"/>
        <w:gridCol w:w="2552"/>
        <w:gridCol w:w="3827"/>
      </w:tblGrid>
      <w:tr w:rsidR="00B2104C" w14:paraId="7E7437F7" w14:textId="77777777" w:rsidTr="00B2104C">
        <w:trPr>
          <w:trHeight w:val="679"/>
        </w:trPr>
        <w:tc>
          <w:tcPr>
            <w:tcW w:w="4106" w:type="dxa"/>
            <w:tcBorders>
              <w:top w:val="single" w:sz="4" w:space="0" w:color="auto"/>
              <w:left w:val="single" w:sz="4" w:space="0" w:color="auto"/>
              <w:bottom w:val="single" w:sz="4" w:space="0" w:color="auto"/>
              <w:right w:val="single" w:sz="4" w:space="0" w:color="auto"/>
            </w:tcBorders>
            <w:hideMark/>
          </w:tcPr>
          <w:p w14:paraId="1B287C18" w14:textId="77777777" w:rsidR="00B2104C" w:rsidRDefault="00B2104C">
            <w:pPr>
              <w:rPr>
                <w:bCs/>
                <w:sz w:val="22"/>
                <w:szCs w:val="22"/>
              </w:rPr>
            </w:pPr>
            <w:r>
              <w:rPr>
                <w:bCs/>
              </w:rPr>
              <w:t>Print Name:</w:t>
            </w:r>
          </w:p>
        </w:tc>
        <w:tc>
          <w:tcPr>
            <w:tcW w:w="2552" w:type="dxa"/>
            <w:tcBorders>
              <w:top w:val="single" w:sz="4" w:space="0" w:color="auto"/>
              <w:left w:val="single" w:sz="4" w:space="0" w:color="auto"/>
              <w:bottom w:val="single" w:sz="4" w:space="0" w:color="auto"/>
              <w:right w:val="single" w:sz="4" w:space="0" w:color="auto"/>
            </w:tcBorders>
            <w:hideMark/>
          </w:tcPr>
          <w:p w14:paraId="7B2D7124" w14:textId="77777777" w:rsidR="00B2104C" w:rsidRDefault="00B2104C">
            <w:pPr>
              <w:rPr>
                <w:bCs/>
              </w:rPr>
            </w:pPr>
            <w:r>
              <w:rPr>
                <w:bCs/>
              </w:rPr>
              <w:t>Date:</w:t>
            </w:r>
          </w:p>
        </w:tc>
        <w:tc>
          <w:tcPr>
            <w:tcW w:w="3827" w:type="dxa"/>
            <w:tcBorders>
              <w:top w:val="single" w:sz="4" w:space="0" w:color="auto"/>
              <w:left w:val="single" w:sz="4" w:space="0" w:color="auto"/>
              <w:bottom w:val="single" w:sz="4" w:space="0" w:color="auto"/>
              <w:right w:val="single" w:sz="4" w:space="0" w:color="auto"/>
            </w:tcBorders>
          </w:tcPr>
          <w:p w14:paraId="195A7CC6" w14:textId="77777777" w:rsidR="00B2104C" w:rsidRDefault="00B2104C">
            <w:pPr>
              <w:rPr>
                <w:bCs/>
              </w:rPr>
            </w:pPr>
            <w:r>
              <w:rPr>
                <w:bCs/>
              </w:rPr>
              <w:t>Signature:</w:t>
            </w:r>
          </w:p>
          <w:p w14:paraId="3F7173CC" w14:textId="77777777" w:rsidR="00B2104C" w:rsidRDefault="00B2104C">
            <w:pPr>
              <w:rPr>
                <w:bCs/>
              </w:rPr>
            </w:pPr>
          </w:p>
        </w:tc>
      </w:tr>
    </w:tbl>
    <w:p w14:paraId="5100EF59" w14:textId="1762F6A9" w:rsidR="00D02E6B" w:rsidRDefault="00D02E6B" w:rsidP="00977689">
      <w:pPr>
        <w:suppressAutoHyphens w:val="0"/>
        <w:spacing w:after="160" w:line="259" w:lineRule="auto"/>
        <w:rPr>
          <w:lang w:eastAsia="en-GB"/>
        </w:rPr>
      </w:pPr>
    </w:p>
    <w:sectPr w:rsidR="00D02E6B" w:rsidSect="00B2104C">
      <w:headerReference w:type="default" r:id="rId22"/>
      <w:footerReference w:type="default" r:id="rId23"/>
      <w:pgSz w:w="11906" w:h="16838" w:code="9"/>
      <w:pgMar w:top="680" w:right="680" w:bottom="680"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A14B" w14:textId="77777777" w:rsidR="00D75EE2" w:rsidRDefault="00D75EE2" w:rsidP="00412F20">
      <w:r>
        <w:separator/>
      </w:r>
    </w:p>
  </w:endnote>
  <w:endnote w:type="continuationSeparator" w:id="0">
    <w:p w14:paraId="013F3690" w14:textId="77777777" w:rsidR="00D75EE2" w:rsidRDefault="00D75EE2" w:rsidP="0041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560923"/>
      <w:docPartObj>
        <w:docPartGallery w:val="Page Numbers (Bottom of Page)"/>
        <w:docPartUnique/>
      </w:docPartObj>
    </w:sdtPr>
    <w:sdtEndPr/>
    <w:sdtContent>
      <w:sdt>
        <w:sdtPr>
          <w:id w:val="1728636285"/>
          <w:docPartObj>
            <w:docPartGallery w:val="Page Numbers (Top of Page)"/>
            <w:docPartUnique/>
          </w:docPartObj>
        </w:sdtPr>
        <w:sdtEndPr/>
        <w:sdtContent>
          <w:p w14:paraId="5BF130EA" w14:textId="77777777" w:rsidR="006D786F" w:rsidRDefault="006D786F" w:rsidP="00BA7683">
            <w:pPr>
              <w:pStyle w:val="Footer"/>
            </w:pPr>
          </w:p>
          <w:p w14:paraId="00B6AB55" w14:textId="24F812AD" w:rsidR="008C2B04" w:rsidRDefault="008C2B04">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C5B1B3C" w14:textId="00AE20A5" w:rsidR="008C2B04" w:rsidRDefault="008C2B04">
            <w:pPr>
              <w:pStyle w:val="Footer"/>
              <w:jc w:val="center"/>
            </w:pPr>
            <w:r w:rsidRPr="00240D25">
              <w:rPr>
                <w:b/>
                <w:noProof/>
                <w:sz w:val="28"/>
                <w:szCs w:val="28"/>
                <w:lang w:eastAsia="en-GB"/>
              </w:rPr>
              <mc:AlternateContent>
                <mc:Choice Requires="wps">
                  <w:drawing>
                    <wp:anchor distT="45720" distB="45720" distL="114300" distR="114300" simplePos="0" relativeHeight="251664384" behindDoc="1" locked="0" layoutInCell="1" allowOverlap="1" wp14:anchorId="65B24BA8" wp14:editId="7FFE6D17">
                      <wp:simplePos x="0" y="0"/>
                      <wp:positionH relativeFrom="column">
                        <wp:posOffset>-529590</wp:posOffset>
                      </wp:positionH>
                      <wp:positionV relativeFrom="paragraph">
                        <wp:posOffset>149860</wp:posOffset>
                      </wp:positionV>
                      <wp:extent cx="3152775" cy="140462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solidFill>
                              <a:ln w="9525">
                                <a:noFill/>
                                <a:miter lim="800000"/>
                                <a:headEnd/>
                                <a:tailEnd/>
                              </a:ln>
                            </wps:spPr>
                            <wps:txbx>
                              <w:txbxContent>
                                <w:p w14:paraId="0D46C1CA" w14:textId="77777777" w:rsidR="00412F20" w:rsidRPr="00240D25" w:rsidRDefault="00412F20">
                                  <w:pPr>
                                    <w:rPr>
                                      <w:b/>
                                      <w:sz w:val="28"/>
                                      <w:szCs w:val="28"/>
                                    </w:rPr>
                                  </w:pPr>
                                  <w:r w:rsidRPr="00240D25">
                                    <w:rPr>
                                      <w:b/>
                                      <w:sz w:val="28"/>
                                      <w:szCs w:val="28"/>
                                    </w:rPr>
                                    <w:t xml:space="preserve">Helping you to live your best </w:t>
                                  </w:r>
                                  <w:proofErr w:type="gramStart"/>
                                  <w:r w:rsidRPr="00240D25">
                                    <w:rPr>
                                      <w:b/>
                                      <w:sz w:val="28"/>
                                      <w:szCs w:val="28"/>
                                    </w:rPr>
                                    <w:t>life</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24BA8" id="_x0000_t202" coordsize="21600,21600" o:spt="202" path="m,l,21600r21600,l21600,xe">
                      <v:stroke joinstyle="miter"/>
                      <v:path gradientshapeok="t" o:connecttype="rect"/>
                    </v:shapetype>
                    <v:shape id="Text Box 2" o:spid="_x0000_s1045" type="#_x0000_t202" style="position:absolute;left:0;text-align:left;margin-left:-41.7pt;margin-top:11.8pt;width:248.2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6qDw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" stroked="f">
                      <v:textbox style="mso-fit-shape-to-text:t">
                        <w:txbxContent>
                          <w:p w14:paraId="0D46C1CA" w14:textId="77777777" w:rsidR="00412F20" w:rsidRPr="00240D25" w:rsidRDefault="00412F20">
                            <w:pPr>
                              <w:rPr>
                                <w:b/>
                                <w:sz w:val="28"/>
                                <w:szCs w:val="28"/>
                              </w:rPr>
                            </w:pPr>
                            <w:r w:rsidRPr="00240D25">
                              <w:rPr>
                                <w:b/>
                                <w:sz w:val="28"/>
                                <w:szCs w:val="28"/>
                              </w:rPr>
                              <w:t xml:space="preserve">Helping you to live your best </w:t>
                            </w:r>
                            <w:proofErr w:type="gramStart"/>
                            <w:r w:rsidRPr="00240D25">
                              <w:rPr>
                                <w:b/>
                                <w:sz w:val="28"/>
                                <w:szCs w:val="28"/>
                              </w:rPr>
                              <w:t>life</w:t>
                            </w:r>
                            <w:proofErr w:type="gramEnd"/>
                          </w:p>
                        </w:txbxContent>
                      </v:textbox>
                    </v:shape>
                  </w:pict>
                </mc:Fallback>
              </mc:AlternateContent>
            </w:r>
            <w:r w:rsidRPr="00240D25">
              <w:rPr>
                <w:b/>
                <w:noProof/>
                <w:sz w:val="28"/>
                <w:szCs w:val="28"/>
                <w:lang w:eastAsia="en-GB"/>
              </w:rPr>
              <w:drawing>
                <wp:anchor distT="0" distB="0" distL="114300" distR="114300" simplePos="0" relativeHeight="251663360" behindDoc="1" locked="0" layoutInCell="1" allowOverlap="1" wp14:anchorId="4C0D099C" wp14:editId="13CD4AB0">
                  <wp:simplePos x="0" y="0"/>
                  <wp:positionH relativeFrom="margin">
                    <wp:posOffset>3734435</wp:posOffset>
                  </wp:positionH>
                  <wp:positionV relativeFrom="paragraph">
                    <wp:posOffset>132715</wp:posOffset>
                  </wp:positionV>
                  <wp:extent cx="2543175" cy="342900"/>
                  <wp:effectExtent l="0" t="0" r="9525" b="0"/>
                  <wp:wrapNone/>
                  <wp:docPr id="533556604" name="Picture 53355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JPG"/>
                          <pic:cNvPicPr/>
                        </pic:nvPicPr>
                        <pic:blipFill>
                          <a:blip r:embed="rId1">
                            <a:extLst>
                              <a:ext uri="{28A0092B-C50C-407E-A947-70E740481C1C}">
                                <a14:useLocalDpi xmlns:a14="http://schemas.microsoft.com/office/drawing/2010/main" val="0"/>
                              </a:ext>
                            </a:extLst>
                          </a:blip>
                          <a:stretch>
                            <a:fillRect/>
                          </a:stretch>
                        </pic:blipFill>
                        <pic:spPr>
                          <a:xfrm>
                            <a:off x="0" y="0"/>
                            <a:ext cx="2543175" cy="342900"/>
                          </a:xfrm>
                          <a:prstGeom prst="rect">
                            <a:avLst/>
                          </a:prstGeom>
                        </pic:spPr>
                      </pic:pic>
                    </a:graphicData>
                  </a:graphic>
                </wp:anchor>
              </w:drawing>
            </w:r>
          </w:p>
        </w:sdtContent>
      </w:sdt>
    </w:sdtContent>
  </w:sdt>
  <w:p w14:paraId="287A3542" w14:textId="0D22F37F" w:rsidR="00412F20" w:rsidRDefault="00412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E6E1" w14:textId="13EFEA92" w:rsidR="00B2104C" w:rsidRPr="00B47C88" w:rsidRDefault="00B2104C" w:rsidP="00B2104C">
    <w:pPr>
      <w:pStyle w:val="Header"/>
      <w:rPr>
        <w:b/>
        <w:sz w:val="28"/>
        <w:szCs w:val="28"/>
      </w:rPr>
    </w:pPr>
    <w:r>
      <w:t>AT-Form-01</w:t>
    </w:r>
    <w:r>
      <w:rPr>
        <w:bCs/>
      </w:rPr>
      <w:tab/>
      <w:t xml:space="preserve">                                                                      </w:t>
    </w:r>
    <w:r>
      <w:rPr>
        <w:b/>
        <w:bCs/>
      </w:rPr>
      <w:t xml:space="preserve">                                 </w:t>
    </w:r>
    <w:r>
      <w:t xml:space="preserve">Revision C - </w:t>
    </w:r>
    <w:r>
      <w:rPr>
        <w:bCs/>
      </w:rPr>
      <w:t>Oct 2023</w:t>
    </w:r>
  </w:p>
  <w:p w14:paraId="50084B45" w14:textId="2E7AA851" w:rsidR="00B2104C" w:rsidRPr="00B2104C" w:rsidRDefault="00B2104C" w:rsidP="00B2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7392" w14:textId="77777777" w:rsidR="00D75EE2" w:rsidRDefault="00D75EE2" w:rsidP="00412F20">
      <w:r>
        <w:separator/>
      </w:r>
    </w:p>
  </w:footnote>
  <w:footnote w:type="continuationSeparator" w:id="0">
    <w:p w14:paraId="5530EF43" w14:textId="77777777" w:rsidR="00D75EE2" w:rsidRDefault="00D75EE2" w:rsidP="0041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88A2" w14:textId="3EED7E3B" w:rsidR="00412F20" w:rsidRDefault="000D36EC">
    <w:pPr>
      <w:pStyle w:val="Header"/>
    </w:pPr>
    <w:r>
      <w:rPr>
        <w:noProof/>
        <w:lang w:eastAsia="en-GB"/>
      </w:rPr>
      <w:drawing>
        <wp:anchor distT="0" distB="0" distL="114300" distR="114300" simplePos="0" relativeHeight="251659264" behindDoc="1" locked="0" layoutInCell="1" allowOverlap="1" wp14:anchorId="7CDE2CF9" wp14:editId="7676998C">
          <wp:simplePos x="0" y="0"/>
          <wp:positionH relativeFrom="margin">
            <wp:posOffset>-497205</wp:posOffset>
          </wp:positionH>
          <wp:positionV relativeFrom="paragraph">
            <wp:posOffset>-122555</wp:posOffset>
          </wp:positionV>
          <wp:extent cx="1089660" cy="409575"/>
          <wp:effectExtent l="0" t="0" r="0" b="9525"/>
          <wp:wrapNone/>
          <wp:docPr id="1913266938" name="Picture 191326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Primary-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409575"/>
                  </a:xfrm>
                  <a:prstGeom prst="rect">
                    <a:avLst/>
                  </a:prstGeom>
                </pic:spPr>
              </pic:pic>
            </a:graphicData>
          </a:graphic>
          <wp14:sizeRelH relativeFrom="margin">
            <wp14:pctWidth>0</wp14:pctWidth>
          </wp14:sizeRelH>
          <wp14:sizeRelV relativeFrom="margin">
            <wp14:pctHeight>0</wp14:pctHeight>
          </wp14:sizeRelV>
        </wp:anchor>
      </w:drawing>
    </w:r>
  </w:p>
  <w:p w14:paraId="6AF49F65" w14:textId="77777777" w:rsidR="00412F20" w:rsidRDefault="00412F20">
    <w:pPr>
      <w:pStyle w:val="Header"/>
    </w:pPr>
    <w:r>
      <w:rPr>
        <w:b/>
        <w:noProof/>
        <w:sz w:val="28"/>
        <w:szCs w:val="28"/>
        <w:lang w:eastAsia="en-GB"/>
      </w:rPr>
      <mc:AlternateContent>
        <mc:Choice Requires="wps">
          <w:drawing>
            <wp:anchor distT="0" distB="0" distL="114300" distR="114300" simplePos="0" relativeHeight="251661312" behindDoc="1" locked="0" layoutInCell="1" allowOverlap="1" wp14:anchorId="56F23B52" wp14:editId="25DA8AD6">
              <wp:simplePos x="0" y="0"/>
              <wp:positionH relativeFrom="page">
                <wp:posOffset>309564</wp:posOffset>
              </wp:positionH>
              <wp:positionV relativeFrom="paragraph">
                <wp:posOffset>2831785</wp:posOffset>
              </wp:positionV>
              <wp:extent cx="10693400" cy="3806822"/>
              <wp:effectExtent l="0" t="4445" r="8255" b="8255"/>
              <wp:wrapNone/>
              <wp:docPr id="3" name="Right Triangle 3"/>
              <wp:cNvGraphicFramePr/>
              <a:graphic xmlns:a="http://schemas.openxmlformats.org/drawingml/2006/main">
                <a:graphicData uri="http://schemas.microsoft.com/office/word/2010/wordprocessingShape">
                  <wps:wsp>
                    <wps:cNvSpPr/>
                    <wps:spPr>
                      <a:xfrm rot="16200000">
                        <a:off x="0" y="0"/>
                        <a:ext cx="10693400" cy="3806822"/>
                      </a:xfrm>
                      <a:prstGeom prst="rtTriangle">
                        <a:avLst/>
                      </a:prstGeom>
                      <a:solidFill>
                        <a:srgbClr val="DDDDDD">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CDDB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24.4pt;margin-top:223pt;width:842pt;height:299.7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" fillcolor="#ddd" stroked="f" strokeweight="1pt">
              <v:fill opacity="32896f"/>
              <w10:wrap anchorx="page"/>
            </v:shape>
          </w:pict>
        </mc:Fallback>
      </mc:AlternateContent>
    </w:r>
  </w:p>
  <w:p w14:paraId="4593CFCA" w14:textId="4FCEE8F8" w:rsidR="00412F20" w:rsidRDefault="00412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B2CA" w14:textId="264AD5CD" w:rsidR="00B2104C" w:rsidRPr="00E0109F" w:rsidRDefault="00B2104C" w:rsidP="00E0109F">
    <w:pPr>
      <w:pStyle w:val="Heading1"/>
      <w:spacing w:before="0"/>
      <w:jc w:val="center"/>
      <w:rPr>
        <w:color w:val="auto"/>
        <w:sz w:val="32"/>
        <w:szCs w:val="40"/>
      </w:rPr>
    </w:pPr>
    <w:bookmarkStart w:id="25" w:name="_Safeguarding_Form"/>
    <w:bookmarkEnd w:id="25"/>
    <w:r w:rsidRPr="00E0109F">
      <w:rPr>
        <w:color w:val="auto"/>
        <w:sz w:val="32"/>
        <w:szCs w:val="40"/>
      </w:rPr>
      <w:t>Safeguarding Form</w:t>
    </w:r>
    <w:r w:rsidRPr="00E0109F">
      <w:rPr>
        <w:noProof/>
        <w:color w:val="auto"/>
        <w:sz w:val="32"/>
        <w:szCs w:val="40"/>
        <w:lang w:eastAsia="en-GB"/>
      </w:rPr>
      <w:drawing>
        <wp:anchor distT="0" distB="0" distL="114300" distR="114300" simplePos="0" relativeHeight="251669504" behindDoc="1" locked="0" layoutInCell="1" allowOverlap="1" wp14:anchorId="7331E300" wp14:editId="4DB60F4A">
          <wp:simplePos x="0" y="0"/>
          <wp:positionH relativeFrom="margin">
            <wp:posOffset>38100</wp:posOffset>
          </wp:positionH>
          <wp:positionV relativeFrom="paragraph">
            <wp:posOffset>-116840</wp:posOffset>
          </wp:positionV>
          <wp:extent cx="1089660" cy="409575"/>
          <wp:effectExtent l="0" t="0" r="0" b="9525"/>
          <wp:wrapNone/>
          <wp:docPr id="920002216" name="Picture 9200022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61765" name="Picture 665661765"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409575"/>
                  </a:xfrm>
                  <a:prstGeom prst="rect">
                    <a:avLst/>
                  </a:prstGeom>
                </pic:spPr>
              </pic:pic>
            </a:graphicData>
          </a:graphic>
          <wp14:sizeRelH relativeFrom="margin">
            <wp14:pctWidth>0</wp14:pctWidth>
          </wp14:sizeRelH>
          <wp14:sizeRelV relativeFrom="margin">
            <wp14:pctHeight>0</wp14:pctHeight>
          </wp14:sizeRelV>
        </wp:anchor>
      </w:drawing>
    </w:r>
  </w:p>
  <w:p w14:paraId="5BCB4571" w14:textId="6AF63370" w:rsidR="00B2104C" w:rsidRDefault="00B2104C">
    <w:pPr>
      <w:pStyle w:val="Header"/>
    </w:pPr>
    <w:r>
      <w:rPr>
        <w:b/>
        <w:noProof/>
        <w:sz w:val="28"/>
        <w:szCs w:val="28"/>
        <w:lang w:eastAsia="en-GB"/>
      </w:rPr>
      <mc:AlternateContent>
        <mc:Choice Requires="wps">
          <w:drawing>
            <wp:anchor distT="0" distB="0" distL="114300" distR="114300" simplePos="0" relativeHeight="251667456" behindDoc="1" locked="0" layoutInCell="1" allowOverlap="1" wp14:anchorId="245F623E" wp14:editId="7A489839">
              <wp:simplePos x="0" y="0"/>
              <wp:positionH relativeFrom="page">
                <wp:posOffset>309564</wp:posOffset>
              </wp:positionH>
              <wp:positionV relativeFrom="paragraph">
                <wp:posOffset>2831785</wp:posOffset>
              </wp:positionV>
              <wp:extent cx="10693400" cy="3806822"/>
              <wp:effectExtent l="0" t="4445" r="8255" b="8255"/>
              <wp:wrapNone/>
              <wp:docPr id="1919301120" name="Right Triangle 1919301120"/>
              <wp:cNvGraphicFramePr/>
              <a:graphic xmlns:a="http://schemas.openxmlformats.org/drawingml/2006/main">
                <a:graphicData uri="http://schemas.microsoft.com/office/word/2010/wordprocessingShape">
                  <wps:wsp>
                    <wps:cNvSpPr/>
                    <wps:spPr>
                      <a:xfrm rot="16200000">
                        <a:off x="0" y="0"/>
                        <a:ext cx="10693400" cy="3806822"/>
                      </a:xfrm>
                      <a:prstGeom prst="rtTriangle">
                        <a:avLst/>
                      </a:prstGeom>
                      <a:solidFill>
                        <a:srgbClr val="DDDDDD">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DD494" id="_x0000_t6" coordsize="21600,21600" o:spt="6" path="m,l,21600r21600,xe">
              <v:stroke joinstyle="miter"/>
              <v:path gradientshapeok="t" o:connecttype="custom" o:connectlocs="0,0;0,10800;0,21600;10800,21600;21600,21600;10800,10800" textboxrect="1800,12600,12600,19800"/>
            </v:shapetype>
            <v:shape id="Right Triangle 1919301120" o:spid="_x0000_s1026" type="#_x0000_t6" style="position:absolute;margin-left:24.4pt;margin-top:223pt;width:842pt;height:299.75pt;rotation:-9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" fillcolor="#ddd" stroked="f" strokeweight="1pt">
              <v:fill opacity="32896f"/>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cs="Arial"/>
      </w:rPr>
    </w:lvl>
  </w:abstractNum>
  <w:abstractNum w:abstractNumId="1" w15:restartNumberingAfterBreak="0">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15:restartNumberingAfterBreak="0">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0000005"/>
    <w:multiLevelType w:val="singleLevel"/>
    <w:tmpl w:val="00000005"/>
    <w:name w:val="WW8Num6"/>
    <w:lvl w:ilvl="0">
      <w:start w:val="1"/>
      <w:numFmt w:val="bullet"/>
      <w:lvlText w:val="o"/>
      <w:lvlJc w:val="left"/>
      <w:pPr>
        <w:tabs>
          <w:tab w:val="num" w:pos="720"/>
        </w:tabs>
        <w:ind w:left="720" w:hanging="360"/>
      </w:pPr>
      <w:rPr>
        <w:rFonts w:ascii="Courier New" w:hAnsi="Courier New" w:cs="Courier New"/>
      </w:rPr>
    </w:lvl>
  </w:abstractNum>
  <w:abstractNum w:abstractNumId="5" w15:restartNumberingAfterBreak="0">
    <w:nsid w:val="00000006"/>
    <w:multiLevelType w:val="singleLevel"/>
    <w:tmpl w:val="00000006"/>
    <w:name w:val="WW8Num7"/>
    <w:lvl w:ilvl="0">
      <w:start w:val="1"/>
      <w:numFmt w:val="bullet"/>
      <w:lvlText w:val="o"/>
      <w:lvlJc w:val="left"/>
      <w:pPr>
        <w:tabs>
          <w:tab w:val="num" w:pos="720"/>
        </w:tabs>
        <w:ind w:left="720" w:hanging="360"/>
      </w:pPr>
      <w:rPr>
        <w:rFonts w:ascii="Courier New" w:hAnsi="Courier New" w:cs="Courier New"/>
      </w:rPr>
    </w:lvl>
  </w:abstractNum>
  <w:abstractNum w:abstractNumId="6" w15:restartNumberingAfterBreak="0">
    <w:nsid w:val="027042BE"/>
    <w:multiLevelType w:val="hybridMultilevel"/>
    <w:tmpl w:val="79C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D7441"/>
    <w:multiLevelType w:val="hybridMultilevel"/>
    <w:tmpl w:val="428A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83793"/>
    <w:multiLevelType w:val="hybridMultilevel"/>
    <w:tmpl w:val="70F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341A1"/>
    <w:multiLevelType w:val="hybridMultilevel"/>
    <w:tmpl w:val="130A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758E"/>
    <w:multiLevelType w:val="hybridMultilevel"/>
    <w:tmpl w:val="1512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2402F"/>
    <w:multiLevelType w:val="hybridMultilevel"/>
    <w:tmpl w:val="3562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E6899"/>
    <w:multiLevelType w:val="hybridMultilevel"/>
    <w:tmpl w:val="2C10B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20A35"/>
    <w:multiLevelType w:val="hybridMultilevel"/>
    <w:tmpl w:val="AC9C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65507"/>
    <w:multiLevelType w:val="hybridMultilevel"/>
    <w:tmpl w:val="4D0E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921EA"/>
    <w:multiLevelType w:val="hybridMultilevel"/>
    <w:tmpl w:val="A368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7710F"/>
    <w:multiLevelType w:val="hybridMultilevel"/>
    <w:tmpl w:val="1962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D3D4C"/>
    <w:multiLevelType w:val="hybridMultilevel"/>
    <w:tmpl w:val="8B94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14920"/>
    <w:multiLevelType w:val="hybridMultilevel"/>
    <w:tmpl w:val="27C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4559E"/>
    <w:multiLevelType w:val="hybridMultilevel"/>
    <w:tmpl w:val="9112F9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8B3679"/>
    <w:multiLevelType w:val="hybridMultilevel"/>
    <w:tmpl w:val="FB580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A4EA6"/>
    <w:multiLevelType w:val="hybridMultilevel"/>
    <w:tmpl w:val="065E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724EA"/>
    <w:multiLevelType w:val="hybridMultilevel"/>
    <w:tmpl w:val="D91C93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4C0EB9"/>
    <w:multiLevelType w:val="hybridMultilevel"/>
    <w:tmpl w:val="1C6490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6D8050D"/>
    <w:multiLevelType w:val="hybridMultilevel"/>
    <w:tmpl w:val="875C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356AF"/>
    <w:multiLevelType w:val="hybridMultilevel"/>
    <w:tmpl w:val="6CA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458CE"/>
    <w:multiLevelType w:val="hybridMultilevel"/>
    <w:tmpl w:val="4BAA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87E18"/>
    <w:multiLevelType w:val="hybridMultilevel"/>
    <w:tmpl w:val="7964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409B5"/>
    <w:multiLevelType w:val="hybridMultilevel"/>
    <w:tmpl w:val="51DA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A71A3"/>
    <w:multiLevelType w:val="hybridMultilevel"/>
    <w:tmpl w:val="3F38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577E3C"/>
    <w:multiLevelType w:val="hybridMultilevel"/>
    <w:tmpl w:val="176E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6247E"/>
    <w:multiLevelType w:val="hybridMultilevel"/>
    <w:tmpl w:val="7368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19588B"/>
    <w:multiLevelType w:val="hybridMultilevel"/>
    <w:tmpl w:val="3D7A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3376A"/>
    <w:multiLevelType w:val="hybridMultilevel"/>
    <w:tmpl w:val="3BCC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751F7"/>
    <w:multiLevelType w:val="hybridMultilevel"/>
    <w:tmpl w:val="9316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F3793"/>
    <w:multiLevelType w:val="hybridMultilevel"/>
    <w:tmpl w:val="A1A0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C659D"/>
    <w:multiLevelType w:val="hybridMultilevel"/>
    <w:tmpl w:val="0698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537F7"/>
    <w:multiLevelType w:val="hybridMultilevel"/>
    <w:tmpl w:val="583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A4933"/>
    <w:multiLevelType w:val="hybridMultilevel"/>
    <w:tmpl w:val="E4A4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D3013"/>
    <w:multiLevelType w:val="hybridMultilevel"/>
    <w:tmpl w:val="F722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32517"/>
    <w:multiLevelType w:val="hybridMultilevel"/>
    <w:tmpl w:val="53EA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C3AE9"/>
    <w:multiLevelType w:val="hybridMultilevel"/>
    <w:tmpl w:val="811E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82206"/>
    <w:multiLevelType w:val="hybridMultilevel"/>
    <w:tmpl w:val="13D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7775F"/>
    <w:multiLevelType w:val="hybridMultilevel"/>
    <w:tmpl w:val="92BA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13B08"/>
    <w:multiLevelType w:val="hybridMultilevel"/>
    <w:tmpl w:val="AA3A2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1900045">
    <w:abstractNumId w:val="19"/>
  </w:num>
  <w:num w:numId="2" w16cid:durableId="287129721">
    <w:abstractNumId w:val="9"/>
  </w:num>
  <w:num w:numId="3" w16cid:durableId="1720857306">
    <w:abstractNumId w:val="6"/>
  </w:num>
  <w:num w:numId="4" w16cid:durableId="756023761">
    <w:abstractNumId w:val="33"/>
  </w:num>
  <w:num w:numId="5" w16cid:durableId="42681233">
    <w:abstractNumId w:val="42"/>
  </w:num>
  <w:num w:numId="6" w16cid:durableId="239337747">
    <w:abstractNumId w:val="30"/>
  </w:num>
  <w:num w:numId="7" w16cid:durableId="1761948749">
    <w:abstractNumId w:val="37"/>
  </w:num>
  <w:num w:numId="8" w16cid:durableId="1695493016">
    <w:abstractNumId w:val="16"/>
  </w:num>
  <w:num w:numId="9" w16cid:durableId="324674560">
    <w:abstractNumId w:val="23"/>
  </w:num>
  <w:num w:numId="10" w16cid:durableId="436877577">
    <w:abstractNumId w:val="38"/>
  </w:num>
  <w:num w:numId="11" w16cid:durableId="1888449487">
    <w:abstractNumId w:val="39"/>
  </w:num>
  <w:num w:numId="12" w16cid:durableId="594050930">
    <w:abstractNumId w:val="24"/>
  </w:num>
  <w:num w:numId="13" w16cid:durableId="226577775">
    <w:abstractNumId w:val="11"/>
  </w:num>
  <w:num w:numId="14" w16cid:durableId="962879845">
    <w:abstractNumId w:val="34"/>
  </w:num>
  <w:num w:numId="15" w16cid:durableId="1093891351">
    <w:abstractNumId w:val="26"/>
  </w:num>
  <w:num w:numId="16" w16cid:durableId="1107195667">
    <w:abstractNumId w:val="21"/>
  </w:num>
  <w:num w:numId="17" w16cid:durableId="591428752">
    <w:abstractNumId w:val="29"/>
  </w:num>
  <w:num w:numId="18" w16cid:durableId="1588273808">
    <w:abstractNumId w:val="14"/>
  </w:num>
  <w:num w:numId="19" w16cid:durableId="667251747">
    <w:abstractNumId w:val="12"/>
  </w:num>
  <w:num w:numId="20" w16cid:durableId="932395502">
    <w:abstractNumId w:val="41"/>
  </w:num>
  <w:num w:numId="21" w16cid:durableId="151531537">
    <w:abstractNumId w:val="27"/>
  </w:num>
  <w:num w:numId="22" w16cid:durableId="474569516">
    <w:abstractNumId w:val="43"/>
  </w:num>
  <w:num w:numId="23" w16cid:durableId="1812747447">
    <w:abstractNumId w:val="22"/>
  </w:num>
  <w:num w:numId="24" w16cid:durableId="1158037875">
    <w:abstractNumId w:val="8"/>
  </w:num>
  <w:num w:numId="25" w16cid:durableId="1839031623">
    <w:abstractNumId w:val="28"/>
  </w:num>
  <w:num w:numId="26" w16cid:durableId="1494371383">
    <w:abstractNumId w:val="25"/>
  </w:num>
  <w:num w:numId="27" w16cid:durableId="172838820">
    <w:abstractNumId w:val="10"/>
  </w:num>
  <w:num w:numId="28" w16cid:durableId="1707557876">
    <w:abstractNumId w:val="36"/>
  </w:num>
  <w:num w:numId="29" w16cid:durableId="159781850">
    <w:abstractNumId w:val="20"/>
  </w:num>
  <w:num w:numId="30" w16cid:durableId="1801651539">
    <w:abstractNumId w:val="32"/>
  </w:num>
  <w:num w:numId="31" w16cid:durableId="1539590665">
    <w:abstractNumId w:val="18"/>
  </w:num>
  <w:num w:numId="32" w16cid:durableId="717360004">
    <w:abstractNumId w:val="40"/>
  </w:num>
  <w:num w:numId="33" w16cid:durableId="590162086">
    <w:abstractNumId w:val="7"/>
  </w:num>
  <w:num w:numId="34" w16cid:durableId="1577009935">
    <w:abstractNumId w:val="35"/>
  </w:num>
  <w:num w:numId="35" w16cid:durableId="333143099">
    <w:abstractNumId w:val="15"/>
  </w:num>
  <w:num w:numId="36" w16cid:durableId="1439179347">
    <w:abstractNumId w:val="31"/>
  </w:num>
  <w:num w:numId="37" w16cid:durableId="1632783780">
    <w:abstractNumId w:val="13"/>
  </w:num>
  <w:num w:numId="38" w16cid:durableId="248658288">
    <w:abstractNumId w:val="17"/>
  </w:num>
  <w:num w:numId="39" w16cid:durableId="1847669956">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20"/>
    <w:rsid w:val="00000C3E"/>
    <w:rsid w:val="00074C8D"/>
    <w:rsid w:val="00090203"/>
    <w:rsid w:val="000A0DF1"/>
    <w:rsid w:val="000D36EC"/>
    <w:rsid w:val="00116185"/>
    <w:rsid w:val="001636C6"/>
    <w:rsid w:val="001A77B1"/>
    <w:rsid w:val="001B5BF6"/>
    <w:rsid w:val="001D1B3B"/>
    <w:rsid w:val="002013C5"/>
    <w:rsid w:val="00237FE5"/>
    <w:rsid w:val="002B4A2F"/>
    <w:rsid w:val="003173E7"/>
    <w:rsid w:val="00321132"/>
    <w:rsid w:val="003663CC"/>
    <w:rsid w:val="00401D9B"/>
    <w:rsid w:val="004050D2"/>
    <w:rsid w:val="00412F20"/>
    <w:rsid w:val="00413530"/>
    <w:rsid w:val="004244D7"/>
    <w:rsid w:val="00440C52"/>
    <w:rsid w:val="0044357E"/>
    <w:rsid w:val="00450DB5"/>
    <w:rsid w:val="00460E2D"/>
    <w:rsid w:val="004779C2"/>
    <w:rsid w:val="0048259D"/>
    <w:rsid w:val="004F480D"/>
    <w:rsid w:val="005569AD"/>
    <w:rsid w:val="00582554"/>
    <w:rsid w:val="00590E30"/>
    <w:rsid w:val="005B48E5"/>
    <w:rsid w:val="00602218"/>
    <w:rsid w:val="0065628D"/>
    <w:rsid w:val="006758C7"/>
    <w:rsid w:val="006B6AD3"/>
    <w:rsid w:val="006D5BD4"/>
    <w:rsid w:val="006D786F"/>
    <w:rsid w:val="007D0726"/>
    <w:rsid w:val="00840019"/>
    <w:rsid w:val="00864D01"/>
    <w:rsid w:val="00891318"/>
    <w:rsid w:val="008A002E"/>
    <w:rsid w:val="008C2B04"/>
    <w:rsid w:val="008F7AA2"/>
    <w:rsid w:val="00916689"/>
    <w:rsid w:val="00977689"/>
    <w:rsid w:val="009A1614"/>
    <w:rsid w:val="00A34659"/>
    <w:rsid w:val="00AC0DEF"/>
    <w:rsid w:val="00B16CA3"/>
    <w:rsid w:val="00B2104C"/>
    <w:rsid w:val="00B575A3"/>
    <w:rsid w:val="00B70E28"/>
    <w:rsid w:val="00BA7683"/>
    <w:rsid w:val="00BD063E"/>
    <w:rsid w:val="00BE3A80"/>
    <w:rsid w:val="00C317B3"/>
    <w:rsid w:val="00C7230C"/>
    <w:rsid w:val="00C9615C"/>
    <w:rsid w:val="00CD427B"/>
    <w:rsid w:val="00CD7304"/>
    <w:rsid w:val="00CE04BB"/>
    <w:rsid w:val="00D02E6B"/>
    <w:rsid w:val="00D5398C"/>
    <w:rsid w:val="00D75EE2"/>
    <w:rsid w:val="00DB18CB"/>
    <w:rsid w:val="00E0109F"/>
    <w:rsid w:val="00E42764"/>
    <w:rsid w:val="00E67154"/>
    <w:rsid w:val="00EB338F"/>
    <w:rsid w:val="00EC7935"/>
    <w:rsid w:val="00F162C0"/>
    <w:rsid w:val="00F33B08"/>
    <w:rsid w:val="00FA706F"/>
    <w:rsid w:val="00FB0E56"/>
    <w:rsid w:val="00FB7350"/>
    <w:rsid w:val="00FC2FD5"/>
    <w:rsid w:val="00FD7554"/>
    <w:rsid w:val="00FE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773D8"/>
  <w15:chartTrackingRefBased/>
  <w15:docId w15:val="{E5ACCB90-13BE-440B-974E-5ACB5B4C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54"/>
    <w:pPr>
      <w:suppressAutoHyphens/>
      <w:spacing w:after="0" w:line="240" w:lineRule="auto"/>
    </w:pPr>
    <w:rPr>
      <w:rFonts w:ascii="Arial" w:eastAsia="Times New Roman" w:hAnsi="Arial" w:cs="Arial"/>
      <w:sz w:val="24"/>
      <w:szCs w:val="24"/>
      <w:lang w:eastAsia="ar-SA"/>
    </w:rPr>
  </w:style>
  <w:style w:type="paragraph" w:styleId="Heading1">
    <w:name w:val="heading 1"/>
    <w:basedOn w:val="Normal"/>
    <w:next w:val="Normal"/>
    <w:link w:val="Heading1Char"/>
    <w:uiPriority w:val="9"/>
    <w:qFormat/>
    <w:rsid w:val="001A77B1"/>
    <w:pPr>
      <w:keepNext/>
      <w:keepLines/>
      <w:suppressAutoHyphens w:val="0"/>
      <w:spacing w:before="240" w:line="259" w:lineRule="auto"/>
      <w:outlineLvl w:val="0"/>
    </w:pPr>
    <w:rPr>
      <w:rFonts w:ascii="Century Gothic" w:eastAsiaTheme="majorEastAsia" w:hAnsi="Century Gothic" w:cstheme="majorBidi"/>
      <w:b/>
      <w:color w:val="2E74B5" w:themeColor="accent1" w:themeShade="BF"/>
      <w:szCs w:val="32"/>
      <w:lang w:eastAsia="en-US"/>
    </w:rPr>
  </w:style>
  <w:style w:type="paragraph" w:styleId="Heading2">
    <w:name w:val="heading 2"/>
    <w:basedOn w:val="Normal"/>
    <w:next w:val="Normal"/>
    <w:link w:val="Heading2Char"/>
    <w:uiPriority w:val="9"/>
    <w:unhideWhenUsed/>
    <w:qFormat/>
    <w:rsid w:val="006D786F"/>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6D786F"/>
    <w:pPr>
      <w:keepNext/>
      <w:keepLines/>
      <w:suppressAutoHyphens w:val="0"/>
      <w:spacing w:before="40" w:line="259" w:lineRule="auto"/>
      <w:ind w:left="357"/>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F20"/>
    <w:pPr>
      <w:tabs>
        <w:tab w:val="center" w:pos="4513"/>
        <w:tab w:val="right" w:pos="9026"/>
      </w:tabs>
    </w:pPr>
  </w:style>
  <w:style w:type="character" w:customStyle="1" w:styleId="HeaderChar">
    <w:name w:val="Header Char"/>
    <w:basedOn w:val="DefaultParagraphFont"/>
    <w:link w:val="Header"/>
    <w:uiPriority w:val="99"/>
    <w:rsid w:val="00412F20"/>
  </w:style>
  <w:style w:type="paragraph" w:styleId="Footer">
    <w:name w:val="footer"/>
    <w:basedOn w:val="Normal"/>
    <w:link w:val="FooterChar"/>
    <w:uiPriority w:val="99"/>
    <w:unhideWhenUsed/>
    <w:rsid w:val="00412F20"/>
    <w:pPr>
      <w:tabs>
        <w:tab w:val="center" w:pos="4513"/>
        <w:tab w:val="right" w:pos="9026"/>
      </w:tabs>
    </w:pPr>
  </w:style>
  <w:style w:type="character" w:customStyle="1" w:styleId="FooterChar">
    <w:name w:val="Footer Char"/>
    <w:basedOn w:val="DefaultParagraphFont"/>
    <w:link w:val="Footer"/>
    <w:uiPriority w:val="99"/>
    <w:rsid w:val="00412F20"/>
  </w:style>
  <w:style w:type="paragraph" w:styleId="ListParagraph">
    <w:name w:val="List Paragraph"/>
    <w:basedOn w:val="Normal"/>
    <w:uiPriority w:val="34"/>
    <w:qFormat/>
    <w:rsid w:val="00412F20"/>
    <w:pPr>
      <w:ind w:left="720"/>
      <w:contextualSpacing/>
    </w:pPr>
  </w:style>
  <w:style w:type="character" w:customStyle="1" w:styleId="Heading1Char">
    <w:name w:val="Heading 1 Char"/>
    <w:basedOn w:val="DefaultParagraphFont"/>
    <w:link w:val="Heading1"/>
    <w:uiPriority w:val="9"/>
    <w:rsid w:val="001A77B1"/>
    <w:rPr>
      <w:rFonts w:ascii="Century Gothic" w:eastAsiaTheme="majorEastAsia" w:hAnsi="Century Gothic" w:cstheme="majorBidi"/>
      <w:b/>
      <w:color w:val="2E74B5" w:themeColor="accent1" w:themeShade="BF"/>
      <w:sz w:val="24"/>
      <w:szCs w:val="32"/>
    </w:rPr>
  </w:style>
  <w:style w:type="character" w:customStyle="1" w:styleId="Heading2Char">
    <w:name w:val="Heading 2 Char"/>
    <w:basedOn w:val="DefaultParagraphFont"/>
    <w:link w:val="Heading2"/>
    <w:uiPriority w:val="9"/>
    <w:rsid w:val="006D78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786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D786F"/>
    <w:rPr>
      <w:color w:val="0563C1" w:themeColor="hyperlink"/>
      <w:u w:val="single"/>
    </w:rPr>
  </w:style>
  <w:style w:type="table" w:styleId="TableGrid">
    <w:name w:val="Table Grid"/>
    <w:basedOn w:val="TableNormal"/>
    <w:uiPriority w:val="39"/>
    <w:rsid w:val="006D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86F"/>
    <w:pPr>
      <w:suppressAutoHyphens w:val="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D786F"/>
    <w:rPr>
      <w:rFonts w:ascii="Segoe UI" w:hAnsi="Segoe UI" w:cs="Segoe UI"/>
      <w:sz w:val="18"/>
      <w:szCs w:val="18"/>
    </w:rPr>
  </w:style>
  <w:style w:type="character" w:styleId="UnresolvedMention">
    <w:name w:val="Unresolved Mention"/>
    <w:basedOn w:val="DefaultParagraphFont"/>
    <w:uiPriority w:val="99"/>
    <w:semiHidden/>
    <w:unhideWhenUsed/>
    <w:rsid w:val="006D786F"/>
    <w:rPr>
      <w:color w:val="605E5C"/>
      <w:shd w:val="clear" w:color="auto" w:fill="E1DFDD"/>
    </w:rPr>
  </w:style>
  <w:style w:type="character" w:styleId="FollowedHyperlink">
    <w:name w:val="FollowedHyperlink"/>
    <w:basedOn w:val="DefaultParagraphFont"/>
    <w:uiPriority w:val="99"/>
    <w:semiHidden/>
    <w:unhideWhenUsed/>
    <w:rsid w:val="006D7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42454/Working_together_to_safeguard_children_inter_agency_guidance.pdf" TargetMode="External"/><Relationship Id="rId13" Type="http://schemas.openxmlformats.org/officeDocument/2006/relationships/hyperlink" Target="https://www.nspcc.org.uk/what-is-child-abuse/types-of-abuse/" TargetMode="External"/><Relationship Id="rId18" Type="http://schemas.openxmlformats.org/officeDocument/2006/relationships/hyperlink" Target="https://www.legislation.gov.uk/ukpga/2014/23/contents/enacted" TargetMode="External"/><Relationship Id="rId3" Type="http://schemas.openxmlformats.org/officeDocument/2006/relationships/styles" Target="styles.xml"/><Relationship Id="rId21" Type="http://schemas.openxmlformats.org/officeDocument/2006/relationships/hyperlink" Target="mailto:Safeguarding@activetameside.com" TargetMode="External"/><Relationship Id="rId7" Type="http://schemas.openxmlformats.org/officeDocument/2006/relationships/endnotes" Target="endnotes.xml"/><Relationship Id="rId12" Type="http://schemas.openxmlformats.org/officeDocument/2006/relationships/hyperlink" Target="https://www.tameside.gov.uk/adultabuse" TargetMode="External"/><Relationship Id="rId17" Type="http://schemas.openxmlformats.org/officeDocument/2006/relationships/hyperlink" Target="https://www.nspcc.org.uk/what-is-child-abuse/types-of-abu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meside.gov.uk/ad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mesidesafeguardingchildren.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mesidesafeguardingchildren.org.uk/" TargetMode="External"/><Relationship Id="rId23" Type="http://schemas.openxmlformats.org/officeDocument/2006/relationships/footer" Target="footer2.xml"/><Relationship Id="rId10" Type="http://schemas.openxmlformats.org/officeDocument/2006/relationships/hyperlink" Target="https://www.gov.uk/government/organisations/disclosure-and-barring-servi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pga/2014/23/contents/enacted" TargetMode="External"/><Relationship Id="rId14" Type="http://schemas.openxmlformats.org/officeDocument/2006/relationships/hyperlink" Target="mailto:Safeguarding@activetameside.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BA6B-151A-4B75-9D9A-8A9BDBA6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6274</Words>
  <Characters>35766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Davies</dc:creator>
  <cp:keywords/>
  <dc:description/>
  <cp:lastModifiedBy>lisa roberts</cp:lastModifiedBy>
  <cp:revision>3</cp:revision>
  <cp:lastPrinted>2023-12-11T14:58:00Z</cp:lastPrinted>
  <dcterms:created xsi:type="dcterms:W3CDTF">2023-12-11T14:56:00Z</dcterms:created>
  <dcterms:modified xsi:type="dcterms:W3CDTF">2023-12-11T15:28:00Z</dcterms:modified>
</cp:coreProperties>
</file>